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22" w:rsidRDefault="003C7522" w:rsidP="00046000">
      <w:pPr>
        <w:pStyle w:val="Ttulo"/>
        <w:pBdr>
          <w:bottom w:val="none" w:sz="0" w:space="0" w:color="auto"/>
        </w:pBdr>
        <w:rPr>
          <w:sz w:val="28"/>
        </w:rPr>
      </w:pPr>
      <w:r>
        <w:rPr>
          <w:noProof/>
          <w:sz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3916356</wp:posOffset>
            </wp:positionH>
            <wp:positionV relativeFrom="paragraph">
              <wp:posOffset>-424527</wp:posOffset>
            </wp:positionV>
            <wp:extent cx="1792497" cy="569343"/>
            <wp:effectExtent l="1905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497" cy="56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243B" w:rsidRPr="00141120" w:rsidRDefault="0011243B" w:rsidP="00046000">
      <w:pPr>
        <w:pStyle w:val="Ttulo"/>
        <w:pBdr>
          <w:bottom w:val="none" w:sz="0" w:space="0" w:color="auto"/>
        </w:pBdr>
        <w:rPr>
          <w:b/>
          <w:color w:val="FF9900"/>
          <w:sz w:val="28"/>
        </w:rPr>
      </w:pPr>
      <w:r w:rsidRPr="00141120">
        <w:rPr>
          <w:b/>
          <w:color w:val="FF9900"/>
          <w:sz w:val="28"/>
        </w:rPr>
        <w:t xml:space="preserve">CATÁLOGO DE </w:t>
      </w:r>
      <w:r w:rsidR="00EF0BF7" w:rsidRPr="00141120">
        <w:rPr>
          <w:b/>
          <w:color w:val="FF9900"/>
          <w:sz w:val="28"/>
        </w:rPr>
        <w:t xml:space="preserve">SOLUCIONES </w:t>
      </w:r>
      <w:r w:rsidRPr="00141120">
        <w:rPr>
          <w:b/>
          <w:color w:val="FF9900"/>
          <w:sz w:val="28"/>
        </w:rPr>
        <w:t>TIC</w:t>
      </w:r>
      <w:r w:rsidR="00405D7A">
        <w:rPr>
          <w:b/>
          <w:color w:val="FF9900"/>
          <w:sz w:val="28"/>
        </w:rPr>
        <w:t xml:space="preserve"> </w:t>
      </w:r>
      <w:r w:rsidR="003C7522" w:rsidRPr="00046000">
        <w:rPr>
          <w:b/>
          <w:color w:val="auto"/>
          <w:sz w:val="28"/>
        </w:rPr>
        <w:t xml:space="preserve">ÁMBITO </w:t>
      </w:r>
      <w:r w:rsidR="008C7A00">
        <w:rPr>
          <w:b/>
          <w:color w:val="auto"/>
          <w:sz w:val="28"/>
        </w:rPr>
        <w:t>2</w:t>
      </w:r>
      <w:r w:rsidR="003C7522" w:rsidRPr="00046000">
        <w:rPr>
          <w:b/>
          <w:color w:val="auto"/>
          <w:sz w:val="28"/>
        </w:rPr>
        <w:t xml:space="preserve">, </w:t>
      </w:r>
      <w:r w:rsidR="008C7A00">
        <w:rPr>
          <w:b/>
          <w:color w:val="auto"/>
          <w:sz w:val="28"/>
        </w:rPr>
        <w:t>INDUSTRIA CONECTADA</w:t>
      </w:r>
      <w:r w:rsidR="00405D7A">
        <w:rPr>
          <w:b/>
          <w:color w:val="auto"/>
          <w:sz w:val="28"/>
        </w:rPr>
        <w:t xml:space="preserve"> 4.0</w:t>
      </w:r>
    </w:p>
    <w:p w:rsidR="00EF0BF7" w:rsidRDefault="00EF0BF7" w:rsidP="00046000">
      <w:pPr>
        <w:pStyle w:val="Ttulo"/>
        <w:pBdr>
          <w:bottom w:val="none" w:sz="0" w:space="0" w:color="auto"/>
        </w:pBdr>
        <w:rPr>
          <w:sz w:val="28"/>
        </w:rPr>
      </w:pPr>
    </w:p>
    <w:p w:rsidR="003C7522" w:rsidRDefault="003C7522" w:rsidP="00046000">
      <w:pPr>
        <w:pStyle w:val="Ttulo"/>
        <w:pBdr>
          <w:bottom w:val="none" w:sz="0" w:space="0" w:color="auto"/>
        </w:pBdr>
        <w:rPr>
          <w:sz w:val="28"/>
        </w:rPr>
      </w:pPr>
    </w:p>
    <w:p w:rsidR="0011243B" w:rsidRPr="00141120" w:rsidRDefault="0011243B" w:rsidP="00046000">
      <w:pPr>
        <w:pStyle w:val="Ttulo"/>
        <w:pBdr>
          <w:bottom w:val="single" w:sz="4" w:space="1" w:color="auto"/>
        </w:pBdr>
        <w:rPr>
          <w:color w:val="FF9900"/>
          <w:sz w:val="28"/>
        </w:rPr>
      </w:pPr>
      <w:r w:rsidRPr="00141120">
        <w:rPr>
          <w:color w:val="FF9900"/>
          <w:sz w:val="28"/>
        </w:rPr>
        <w:t xml:space="preserve">Ficha de solución TIC </w:t>
      </w:r>
    </w:p>
    <w:p w:rsidR="003C7522" w:rsidRDefault="003C7522">
      <w:pPr>
        <w:rPr>
          <w:rFonts w:asciiTheme="majorHAnsi" w:hAnsiTheme="majorHAnsi"/>
          <w:b/>
          <w:sz w:val="28"/>
        </w:rPr>
      </w:pPr>
    </w:p>
    <w:p w:rsidR="00AE1956" w:rsidRPr="00141120" w:rsidRDefault="0011243B">
      <w:pPr>
        <w:rPr>
          <w:rFonts w:asciiTheme="majorHAnsi" w:hAnsiTheme="majorHAnsi"/>
          <w:b/>
          <w:color w:val="FF9900"/>
          <w:sz w:val="28"/>
        </w:rPr>
      </w:pPr>
      <w:r w:rsidRPr="00141120">
        <w:rPr>
          <w:rFonts w:asciiTheme="majorHAnsi" w:hAnsiTheme="majorHAnsi"/>
          <w:b/>
          <w:color w:val="FF9900"/>
          <w:sz w:val="28"/>
        </w:rPr>
        <w:t>DATOS DE LA EMPRESA</w:t>
      </w:r>
      <w:r w:rsidR="00990373" w:rsidRPr="00141120">
        <w:rPr>
          <w:rFonts w:asciiTheme="majorHAnsi" w:hAnsiTheme="majorHAnsi"/>
          <w:b/>
          <w:color w:val="FF9900"/>
          <w:sz w:val="28"/>
        </w:rPr>
        <w:t xml:space="preserve"> </w:t>
      </w:r>
    </w:p>
    <w:tbl>
      <w:tblPr>
        <w:tblStyle w:val="Tablaconcuadrcula"/>
        <w:tblW w:w="8755" w:type="dxa"/>
        <w:tblLook w:val="04A0"/>
      </w:tblPr>
      <w:tblGrid>
        <w:gridCol w:w="3227"/>
        <w:gridCol w:w="850"/>
        <w:gridCol w:w="4678"/>
      </w:tblGrid>
      <w:tr w:rsidR="00C22486" w:rsidRPr="00990373" w:rsidTr="003C7522">
        <w:tc>
          <w:tcPr>
            <w:tcW w:w="3227" w:type="dxa"/>
          </w:tcPr>
          <w:p w:rsidR="00C22486" w:rsidRPr="00990373" w:rsidRDefault="00C22486" w:rsidP="0011243B">
            <w:r w:rsidRPr="00990373">
              <w:t>Nombre o razón social</w:t>
            </w:r>
          </w:p>
        </w:tc>
        <w:tc>
          <w:tcPr>
            <w:tcW w:w="5528" w:type="dxa"/>
            <w:gridSpan w:val="2"/>
          </w:tcPr>
          <w:p w:rsidR="00C22486" w:rsidRPr="00990373" w:rsidRDefault="00C22486"/>
        </w:tc>
      </w:tr>
      <w:tr w:rsidR="00C22486" w:rsidRPr="00990373" w:rsidTr="003C7522">
        <w:tc>
          <w:tcPr>
            <w:tcW w:w="3227" w:type="dxa"/>
          </w:tcPr>
          <w:p w:rsidR="00C22486" w:rsidRPr="00990373" w:rsidRDefault="00C22486" w:rsidP="0011243B">
            <w:r w:rsidRPr="00990373">
              <w:t>Marca comercial</w:t>
            </w:r>
          </w:p>
        </w:tc>
        <w:tc>
          <w:tcPr>
            <w:tcW w:w="5528" w:type="dxa"/>
            <w:gridSpan w:val="2"/>
          </w:tcPr>
          <w:p w:rsidR="00C22486" w:rsidRPr="00990373" w:rsidRDefault="00C22486"/>
        </w:tc>
      </w:tr>
      <w:tr w:rsidR="00C22486" w:rsidRPr="00990373" w:rsidTr="003C7522">
        <w:tc>
          <w:tcPr>
            <w:tcW w:w="3227" w:type="dxa"/>
          </w:tcPr>
          <w:p w:rsidR="00C22486" w:rsidRPr="00990373" w:rsidRDefault="00C22486">
            <w:r w:rsidRPr="00990373">
              <w:t>CIF</w:t>
            </w:r>
          </w:p>
        </w:tc>
        <w:tc>
          <w:tcPr>
            <w:tcW w:w="5528" w:type="dxa"/>
            <w:gridSpan w:val="2"/>
          </w:tcPr>
          <w:p w:rsidR="00C22486" w:rsidRPr="00990373" w:rsidRDefault="00C22486"/>
        </w:tc>
      </w:tr>
      <w:tr w:rsidR="00C22486" w:rsidRPr="00990373" w:rsidTr="003C7522">
        <w:tc>
          <w:tcPr>
            <w:tcW w:w="3227" w:type="dxa"/>
          </w:tcPr>
          <w:p w:rsidR="00C22486" w:rsidRPr="00990373" w:rsidRDefault="00C22486">
            <w:r w:rsidRPr="00990373">
              <w:t>Domicilio</w:t>
            </w:r>
          </w:p>
        </w:tc>
        <w:tc>
          <w:tcPr>
            <w:tcW w:w="5528" w:type="dxa"/>
            <w:gridSpan w:val="2"/>
          </w:tcPr>
          <w:p w:rsidR="00C22486" w:rsidRPr="00990373" w:rsidRDefault="00C22486"/>
        </w:tc>
      </w:tr>
      <w:tr w:rsidR="00C22486" w:rsidRPr="00990373" w:rsidTr="003C7522">
        <w:tc>
          <w:tcPr>
            <w:tcW w:w="3227" w:type="dxa"/>
          </w:tcPr>
          <w:p w:rsidR="00C22486" w:rsidRPr="00990373" w:rsidRDefault="00C22486">
            <w:r w:rsidRPr="00990373">
              <w:t>Localidad</w:t>
            </w:r>
          </w:p>
        </w:tc>
        <w:tc>
          <w:tcPr>
            <w:tcW w:w="5528" w:type="dxa"/>
            <w:gridSpan w:val="2"/>
          </w:tcPr>
          <w:p w:rsidR="00C22486" w:rsidRPr="00990373" w:rsidRDefault="00C22486"/>
        </w:tc>
      </w:tr>
      <w:tr w:rsidR="00C22486" w:rsidRPr="00990373" w:rsidTr="003C7522">
        <w:tc>
          <w:tcPr>
            <w:tcW w:w="3227" w:type="dxa"/>
          </w:tcPr>
          <w:p w:rsidR="00C22486" w:rsidRPr="00990373" w:rsidRDefault="00C22486">
            <w:r w:rsidRPr="00990373">
              <w:t>C.P.</w:t>
            </w:r>
          </w:p>
        </w:tc>
        <w:tc>
          <w:tcPr>
            <w:tcW w:w="5528" w:type="dxa"/>
            <w:gridSpan w:val="2"/>
          </w:tcPr>
          <w:p w:rsidR="00C22486" w:rsidRPr="00990373" w:rsidRDefault="00C22486"/>
        </w:tc>
      </w:tr>
      <w:tr w:rsidR="00C22486" w:rsidRPr="00990373" w:rsidTr="003C7522">
        <w:tc>
          <w:tcPr>
            <w:tcW w:w="3227" w:type="dxa"/>
          </w:tcPr>
          <w:p w:rsidR="00C22486" w:rsidRPr="00990373" w:rsidRDefault="00C22486">
            <w:r w:rsidRPr="00990373">
              <w:t>Provincia</w:t>
            </w:r>
          </w:p>
        </w:tc>
        <w:tc>
          <w:tcPr>
            <w:tcW w:w="5528" w:type="dxa"/>
            <w:gridSpan w:val="2"/>
          </w:tcPr>
          <w:p w:rsidR="00C22486" w:rsidRPr="00990373" w:rsidRDefault="00C22486"/>
        </w:tc>
      </w:tr>
      <w:tr w:rsidR="00C22486" w:rsidRPr="00990373" w:rsidTr="003C7522">
        <w:tc>
          <w:tcPr>
            <w:tcW w:w="3227" w:type="dxa"/>
          </w:tcPr>
          <w:p w:rsidR="00C22486" w:rsidRPr="00990373" w:rsidRDefault="00C22486">
            <w:r w:rsidRPr="00990373">
              <w:t>Teléfono</w:t>
            </w:r>
          </w:p>
        </w:tc>
        <w:tc>
          <w:tcPr>
            <w:tcW w:w="5528" w:type="dxa"/>
            <w:gridSpan w:val="2"/>
          </w:tcPr>
          <w:p w:rsidR="00C22486" w:rsidRPr="00990373" w:rsidRDefault="00C22486"/>
        </w:tc>
      </w:tr>
      <w:tr w:rsidR="00C22486" w:rsidRPr="00990373" w:rsidTr="003C7522">
        <w:tc>
          <w:tcPr>
            <w:tcW w:w="3227" w:type="dxa"/>
          </w:tcPr>
          <w:p w:rsidR="00C22486" w:rsidRPr="00990373" w:rsidRDefault="00C22486">
            <w:r w:rsidRPr="00990373">
              <w:t>Correo electrónico de contacto</w:t>
            </w:r>
          </w:p>
        </w:tc>
        <w:tc>
          <w:tcPr>
            <w:tcW w:w="5528" w:type="dxa"/>
            <w:gridSpan w:val="2"/>
          </w:tcPr>
          <w:p w:rsidR="00C22486" w:rsidRPr="00990373" w:rsidRDefault="00C22486"/>
        </w:tc>
      </w:tr>
      <w:tr w:rsidR="00C22486" w:rsidRPr="00990373" w:rsidTr="003C7522">
        <w:tc>
          <w:tcPr>
            <w:tcW w:w="3227" w:type="dxa"/>
          </w:tcPr>
          <w:p w:rsidR="00C22486" w:rsidRPr="00990373" w:rsidRDefault="00C22486">
            <w:r w:rsidRPr="00990373">
              <w:t>Página web</w:t>
            </w:r>
          </w:p>
        </w:tc>
        <w:tc>
          <w:tcPr>
            <w:tcW w:w="5528" w:type="dxa"/>
            <w:gridSpan w:val="2"/>
          </w:tcPr>
          <w:p w:rsidR="00C22486" w:rsidRPr="00990373" w:rsidRDefault="00C22486"/>
        </w:tc>
      </w:tr>
      <w:tr w:rsidR="003C7522" w:rsidRPr="00990373" w:rsidTr="003C7522">
        <w:tc>
          <w:tcPr>
            <w:tcW w:w="3227" w:type="dxa"/>
          </w:tcPr>
          <w:p w:rsidR="003C7522" w:rsidRPr="00990373" w:rsidRDefault="003C7522">
            <w:r w:rsidRPr="003C7522">
              <w:t>Página web (inglés)</w:t>
            </w:r>
          </w:p>
        </w:tc>
        <w:tc>
          <w:tcPr>
            <w:tcW w:w="5528" w:type="dxa"/>
            <w:gridSpan w:val="2"/>
          </w:tcPr>
          <w:p w:rsidR="003C7522" w:rsidRPr="00990373" w:rsidRDefault="003C7522"/>
        </w:tc>
      </w:tr>
      <w:tr w:rsidR="0096638A" w:rsidRPr="00990373" w:rsidTr="008C7A00">
        <w:tc>
          <w:tcPr>
            <w:tcW w:w="8755" w:type="dxa"/>
            <w:gridSpan w:val="3"/>
          </w:tcPr>
          <w:p w:rsidR="0096638A" w:rsidRPr="00990373" w:rsidRDefault="0096638A">
            <w:r w:rsidRPr="00DE6374">
              <w:t xml:space="preserve">Logotipo de la </w:t>
            </w:r>
            <w:r>
              <w:t>EMPRESA (adjuntar imagen PNG/GIF/JPG, formato cuadrado 300x300px.)</w:t>
            </w:r>
          </w:p>
        </w:tc>
      </w:tr>
      <w:tr w:rsidR="0096638A" w:rsidRPr="00F2470D" w:rsidTr="008C7A00">
        <w:tc>
          <w:tcPr>
            <w:tcW w:w="8755" w:type="dxa"/>
            <w:gridSpan w:val="3"/>
          </w:tcPr>
          <w:p w:rsidR="0096638A" w:rsidRPr="003C7522" w:rsidRDefault="0096638A" w:rsidP="003C7522">
            <w:pPr>
              <w:jc w:val="center"/>
            </w:pPr>
            <w:r w:rsidRPr="003C7522">
              <w:t>Canales en RRSS: si dispone de canales en las siguientes redes sociales, indique sus URLs</w:t>
            </w:r>
          </w:p>
        </w:tc>
      </w:tr>
      <w:tr w:rsidR="0096638A" w:rsidRPr="00F2470D" w:rsidTr="003C7522">
        <w:tc>
          <w:tcPr>
            <w:tcW w:w="4077" w:type="dxa"/>
            <w:gridSpan w:val="2"/>
          </w:tcPr>
          <w:p w:rsidR="0096638A" w:rsidRPr="003C7522" w:rsidRDefault="0096638A">
            <w:r w:rsidRPr="003C7522">
              <w:t>Facebook:</w:t>
            </w:r>
          </w:p>
        </w:tc>
        <w:tc>
          <w:tcPr>
            <w:tcW w:w="4678" w:type="dxa"/>
          </w:tcPr>
          <w:p w:rsidR="0096638A" w:rsidRPr="003C7522" w:rsidRDefault="0096638A" w:rsidP="008C7A00">
            <w:r w:rsidRPr="003C7522">
              <w:t>Facebook (inglés):</w:t>
            </w:r>
          </w:p>
        </w:tc>
      </w:tr>
      <w:tr w:rsidR="0096638A" w:rsidRPr="00F2470D" w:rsidTr="003C7522">
        <w:tc>
          <w:tcPr>
            <w:tcW w:w="4077" w:type="dxa"/>
            <w:gridSpan w:val="2"/>
          </w:tcPr>
          <w:p w:rsidR="0096638A" w:rsidRPr="003C7522" w:rsidRDefault="0096638A" w:rsidP="008C7A00">
            <w:r w:rsidRPr="003C7522">
              <w:t>Twitter:</w:t>
            </w:r>
          </w:p>
        </w:tc>
        <w:tc>
          <w:tcPr>
            <w:tcW w:w="4678" w:type="dxa"/>
          </w:tcPr>
          <w:p w:rsidR="0096638A" w:rsidRPr="003C7522" w:rsidRDefault="0096638A" w:rsidP="008C7A00">
            <w:r w:rsidRPr="003C7522">
              <w:t>Twitter (inglés):</w:t>
            </w:r>
          </w:p>
        </w:tc>
      </w:tr>
      <w:tr w:rsidR="0096638A" w:rsidRPr="00990373" w:rsidTr="003C7522">
        <w:tc>
          <w:tcPr>
            <w:tcW w:w="4077" w:type="dxa"/>
            <w:gridSpan w:val="2"/>
          </w:tcPr>
          <w:p w:rsidR="0096638A" w:rsidRPr="003C7522" w:rsidRDefault="0096638A" w:rsidP="008C7A00">
            <w:r w:rsidRPr="003C7522">
              <w:t>Youtube:</w:t>
            </w:r>
          </w:p>
        </w:tc>
        <w:tc>
          <w:tcPr>
            <w:tcW w:w="4678" w:type="dxa"/>
          </w:tcPr>
          <w:p w:rsidR="0096638A" w:rsidRPr="003C7522" w:rsidRDefault="0096638A" w:rsidP="008C7A00">
            <w:r w:rsidRPr="003C7522">
              <w:t>Youtube (inglés):</w:t>
            </w:r>
          </w:p>
        </w:tc>
      </w:tr>
      <w:tr w:rsidR="0096638A" w:rsidRPr="00F2470D" w:rsidTr="003C7522">
        <w:tc>
          <w:tcPr>
            <w:tcW w:w="4077" w:type="dxa"/>
            <w:gridSpan w:val="2"/>
          </w:tcPr>
          <w:p w:rsidR="0096638A" w:rsidRPr="003C7522" w:rsidRDefault="0096638A" w:rsidP="008C7A00">
            <w:r w:rsidRPr="003C7522">
              <w:t>Linkedin:</w:t>
            </w:r>
          </w:p>
        </w:tc>
        <w:tc>
          <w:tcPr>
            <w:tcW w:w="4678" w:type="dxa"/>
          </w:tcPr>
          <w:p w:rsidR="0096638A" w:rsidRPr="003C7522" w:rsidRDefault="0096638A" w:rsidP="008C7A00">
            <w:r w:rsidRPr="003C7522">
              <w:t>Linkedin (inglés):</w:t>
            </w:r>
          </w:p>
        </w:tc>
      </w:tr>
    </w:tbl>
    <w:p w:rsidR="00D97F7D" w:rsidRDefault="00D97F7D">
      <w:pPr>
        <w:rPr>
          <w:sz w:val="28"/>
        </w:rPr>
      </w:pPr>
    </w:p>
    <w:p w:rsidR="003C7522" w:rsidRDefault="003C7522">
      <w:pPr>
        <w:rPr>
          <w:sz w:val="28"/>
        </w:rPr>
      </w:pPr>
    </w:p>
    <w:p w:rsidR="00D97F7D" w:rsidRPr="00990373" w:rsidRDefault="0011243B">
      <w:pPr>
        <w:rPr>
          <w:sz w:val="24"/>
        </w:rPr>
      </w:pPr>
      <w:r w:rsidRPr="003C7522">
        <w:rPr>
          <w:sz w:val="24"/>
        </w:rPr>
        <w:t xml:space="preserve">¿Pertenece a alguna </w:t>
      </w:r>
      <w:r w:rsidR="00EF0BF7" w:rsidRPr="003C7522">
        <w:rPr>
          <w:sz w:val="24"/>
        </w:rPr>
        <w:t>de las siguientes asociaciones</w:t>
      </w:r>
      <w:r w:rsidRPr="003C7522">
        <w:rPr>
          <w:sz w:val="24"/>
        </w:rPr>
        <w:t>?</w:t>
      </w:r>
      <w:r w:rsidR="00D97F7D" w:rsidRPr="003C7522">
        <w:rPr>
          <w:sz w:val="24"/>
        </w:rPr>
        <w:t xml:space="preserve"> </w:t>
      </w:r>
      <w:r w:rsidR="00D1204C" w:rsidRPr="003C7522">
        <w:rPr>
          <w:sz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="00D97F7D" w:rsidRPr="003C7522">
        <w:rPr>
          <w:sz w:val="24"/>
        </w:rPr>
        <w:instrText xml:space="preserve"> FORMCHECKBOX </w:instrText>
      </w:r>
      <w:r w:rsidR="00D1204C">
        <w:rPr>
          <w:sz w:val="24"/>
        </w:rPr>
      </w:r>
      <w:r w:rsidR="00D1204C">
        <w:rPr>
          <w:sz w:val="24"/>
        </w:rPr>
        <w:fldChar w:fldCharType="separate"/>
      </w:r>
      <w:r w:rsidR="00D1204C" w:rsidRPr="003C7522">
        <w:rPr>
          <w:sz w:val="24"/>
        </w:rPr>
        <w:fldChar w:fldCharType="end"/>
      </w:r>
      <w:bookmarkEnd w:id="0"/>
      <w:r w:rsidR="00D97F7D" w:rsidRPr="003C7522">
        <w:rPr>
          <w:sz w:val="24"/>
        </w:rPr>
        <w:t xml:space="preserve"> No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1"/>
        <w:gridCol w:w="2881"/>
        <w:gridCol w:w="2882"/>
      </w:tblGrid>
      <w:tr w:rsidR="00D97F7D" w:rsidTr="00D97F7D">
        <w:tc>
          <w:tcPr>
            <w:tcW w:w="2881" w:type="dxa"/>
          </w:tcPr>
          <w:p w:rsidR="00D97F7D" w:rsidRPr="00D97F7D" w:rsidRDefault="00D1204C" w:rsidP="00D97F7D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AERTIC</w:t>
            </w:r>
          </w:p>
        </w:tc>
        <w:tc>
          <w:tcPr>
            <w:tcW w:w="2881" w:type="dxa"/>
          </w:tcPr>
          <w:p w:rsidR="00D97F7D" w:rsidRPr="00D97F7D" w:rsidRDefault="00D1204C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AETICAL</w:t>
            </w:r>
          </w:p>
        </w:tc>
        <w:tc>
          <w:tcPr>
            <w:tcW w:w="2882" w:type="dxa"/>
          </w:tcPr>
          <w:p w:rsidR="00D97F7D" w:rsidRPr="00D97F7D" w:rsidRDefault="00D1204C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AETICAM</w:t>
            </w:r>
          </w:p>
        </w:tc>
      </w:tr>
      <w:tr w:rsidR="00D97F7D" w:rsidTr="00D97F7D">
        <w:tc>
          <w:tcPr>
            <w:tcW w:w="2881" w:type="dxa"/>
          </w:tcPr>
          <w:p w:rsidR="00D97F7D" w:rsidRPr="00D97F7D" w:rsidRDefault="00D1204C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ASCENTIC</w:t>
            </w:r>
          </w:p>
        </w:tc>
        <w:tc>
          <w:tcPr>
            <w:tcW w:w="2881" w:type="dxa"/>
          </w:tcPr>
          <w:p w:rsidR="00D97F7D" w:rsidRPr="00D97F7D" w:rsidRDefault="00D1204C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ATANA</w:t>
            </w:r>
          </w:p>
        </w:tc>
        <w:tc>
          <w:tcPr>
            <w:tcW w:w="2882" w:type="dxa"/>
          </w:tcPr>
          <w:p w:rsidR="00D97F7D" w:rsidRPr="00D97F7D" w:rsidRDefault="00D1204C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AVINFO</w:t>
            </w:r>
          </w:p>
        </w:tc>
      </w:tr>
      <w:tr w:rsidR="00D97F7D" w:rsidTr="00D97F7D">
        <w:tc>
          <w:tcPr>
            <w:tcW w:w="2881" w:type="dxa"/>
          </w:tcPr>
          <w:p w:rsidR="00D97F7D" w:rsidRPr="00D97F7D" w:rsidRDefault="00D1204C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CLUSTER TIC ASTURIAS</w:t>
            </w:r>
          </w:p>
        </w:tc>
        <w:tc>
          <w:tcPr>
            <w:tcW w:w="2881" w:type="dxa"/>
          </w:tcPr>
          <w:p w:rsidR="00D97F7D" w:rsidRPr="00D97F7D" w:rsidRDefault="00D1204C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CANARIAS EXC. TECN.</w:t>
            </w:r>
          </w:p>
        </w:tc>
        <w:tc>
          <w:tcPr>
            <w:tcW w:w="2882" w:type="dxa"/>
          </w:tcPr>
          <w:p w:rsidR="00D97F7D" w:rsidRPr="00D97F7D" w:rsidRDefault="00D1204C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ESTIC</w:t>
            </w:r>
          </w:p>
        </w:tc>
      </w:tr>
      <w:tr w:rsidR="00D97F7D" w:rsidTr="00D97F7D">
        <w:tc>
          <w:tcPr>
            <w:tcW w:w="2881" w:type="dxa"/>
          </w:tcPr>
          <w:p w:rsidR="00D97F7D" w:rsidRPr="00D97F7D" w:rsidRDefault="00D1204C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ETICOM</w:t>
            </w:r>
          </w:p>
        </w:tc>
        <w:tc>
          <w:tcPr>
            <w:tcW w:w="2881" w:type="dxa"/>
          </w:tcPr>
          <w:p w:rsidR="00D97F7D" w:rsidRPr="00D97F7D" w:rsidRDefault="00D1204C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GAIA</w:t>
            </w:r>
          </w:p>
        </w:tc>
        <w:tc>
          <w:tcPr>
            <w:tcW w:w="2882" w:type="dxa"/>
          </w:tcPr>
          <w:p w:rsidR="00D97F7D" w:rsidRPr="00D97F7D" w:rsidRDefault="00D1204C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INEO</w:t>
            </w:r>
          </w:p>
        </w:tc>
      </w:tr>
      <w:tr w:rsidR="00D97F7D" w:rsidTr="00D97F7D">
        <w:tc>
          <w:tcPr>
            <w:tcW w:w="2881" w:type="dxa"/>
          </w:tcPr>
          <w:p w:rsidR="00D97F7D" w:rsidRPr="00D97F7D" w:rsidRDefault="00D1204C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MADRIT</w:t>
            </w:r>
          </w:p>
        </w:tc>
        <w:tc>
          <w:tcPr>
            <w:tcW w:w="2881" w:type="dxa"/>
          </w:tcPr>
          <w:p w:rsidR="00D97F7D" w:rsidRPr="00D97F7D" w:rsidRDefault="00D1204C">
            <w:r w:rsidRPr="00D97F7D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7D" w:rsidRPr="00D97F7D">
              <w:instrText xml:space="preserve"> FORMCHECKBOX </w:instrText>
            </w:r>
            <w:r>
              <w:fldChar w:fldCharType="separate"/>
            </w:r>
            <w:r w:rsidRPr="00D97F7D">
              <w:fldChar w:fldCharType="end"/>
            </w:r>
            <w:r w:rsidR="00D97F7D" w:rsidRPr="00D97F7D">
              <w:t xml:space="preserve"> TECNARA</w:t>
            </w:r>
          </w:p>
        </w:tc>
        <w:tc>
          <w:tcPr>
            <w:tcW w:w="2882" w:type="dxa"/>
          </w:tcPr>
          <w:p w:rsidR="00D97F7D" w:rsidRPr="00D97F7D" w:rsidRDefault="00D97F7D"/>
        </w:tc>
      </w:tr>
    </w:tbl>
    <w:p w:rsidR="0011243B" w:rsidRDefault="0011243B">
      <w:pPr>
        <w:rPr>
          <w:strike/>
          <w:sz w:val="28"/>
        </w:rPr>
      </w:pPr>
    </w:p>
    <w:p w:rsidR="003C7522" w:rsidRDefault="003C7522">
      <w:pPr>
        <w:rPr>
          <w:strike/>
          <w:sz w:val="28"/>
        </w:rPr>
      </w:pPr>
    </w:p>
    <w:p w:rsidR="003C7522" w:rsidRPr="002A3D6E" w:rsidRDefault="003C7522">
      <w:pPr>
        <w:rPr>
          <w:strike/>
          <w:sz w:val="28"/>
        </w:rPr>
      </w:pPr>
    </w:p>
    <w:p w:rsidR="0011243B" w:rsidRPr="00141120" w:rsidRDefault="00FE6C1C">
      <w:pPr>
        <w:rPr>
          <w:rFonts w:asciiTheme="majorHAnsi" w:hAnsiTheme="majorHAnsi"/>
          <w:b/>
          <w:color w:val="FF9900"/>
          <w:sz w:val="28"/>
        </w:rPr>
      </w:pPr>
      <w:r w:rsidRPr="00141120">
        <w:rPr>
          <w:rFonts w:asciiTheme="majorHAnsi" w:hAnsiTheme="majorHAnsi"/>
          <w:b/>
          <w:color w:val="FF9900"/>
          <w:sz w:val="28"/>
        </w:rPr>
        <w:lastRenderedPageBreak/>
        <w:t xml:space="preserve">DATOS DE LA </w:t>
      </w:r>
      <w:r w:rsidR="0011243B" w:rsidRPr="00141120">
        <w:rPr>
          <w:rFonts w:asciiTheme="majorHAnsi" w:hAnsiTheme="majorHAnsi"/>
          <w:b/>
          <w:color w:val="FF9900"/>
          <w:sz w:val="28"/>
        </w:rPr>
        <w:t>SOLUCIÓN</w:t>
      </w:r>
      <w:r w:rsidR="00990373" w:rsidRPr="00141120">
        <w:rPr>
          <w:rFonts w:asciiTheme="majorHAnsi" w:hAnsiTheme="majorHAnsi"/>
          <w:b/>
          <w:color w:val="FF9900"/>
          <w:sz w:val="28"/>
        </w:rPr>
        <w:t xml:space="preserve"> TIC</w:t>
      </w:r>
    </w:p>
    <w:p w:rsidR="006B7029" w:rsidRPr="006B7029" w:rsidRDefault="006B7029">
      <w:pPr>
        <w:rPr>
          <w:rFonts w:asciiTheme="majorHAnsi" w:hAnsiTheme="majorHAnsi"/>
          <w:b/>
        </w:rPr>
      </w:pPr>
      <w:r w:rsidRPr="006B7029">
        <w:rPr>
          <w:rFonts w:asciiTheme="majorHAnsi" w:hAnsiTheme="majorHAnsi"/>
          <w:b/>
        </w:rPr>
        <w:t xml:space="preserve">Se aceptan exclusivamente soluciones TIC en fase de </w:t>
      </w:r>
      <w:r>
        <w:rPr>
          <w:rFonts w:asciiTheme="majorHAnsi" w:hAnsiTheme="majorHAnsi"/>
          <w:b/>
        </w:rPr>
        <w:t xml:space="preserve">explotación, completamente operativas y con referencias </w:t>
      </w:r>
      <w:r w:rsidR="0096638A">
        <w:rPr>
          <w:rFonts w:asciiTheme="majorHAnsi" w:hAnsiTheme="majorHAnsi"/>
          <w:b/>
        </w:rPr>
        <w:t xml:space="preserve">actualmente en marcha </w:t>
      </w:r>
      <w:r>
        <w:rPr>
          <w:rFonts w:asciiTheme="majorHAnsi" w:hAnsiTheme="majorHAnsi"/>
          <w:b/>
        </w:rPr>
        <w:t xml:space="preserve">en empresas o </w:t>
      </w:r>
      <w:r w:rsidR="0096638A">
        <w:rPr>
          <w:rFonts w:asciiTheme="majorHAnsi" w:hAnsiTheme="majorHAnsi"/>
          <w:b/>
        </w:rPr>
        <w:t>entidades</w:t>
      </w:r>
      <w:r>
        <w:rPr>
          <w:rFonts w:asciiTheme="majorHAnsi" w:hAnsiTheme="majorHAnsi"/>
          <w:b/>
        </w:rPr>
        <w:t>.</w:t>
      </w:r>
    </w:p>
    <w:tbl>
      <w:tblPr>
        <w:tblStyle w:val="Tablaconcuadrcula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386"/>
      </w:tblGrid>
      <w:tr w:rsidR="00990373" w:rsidRPr="00FE6C1C" w:rsidTr="006B7029">
        <w:tc>
          <w:tcPr>
            <w:tcW w:w="3369" w:type="dxa"/>
          </w:tcPr>
          <w:p w:rsidR="00990373" w:rsidRPr="00FE6C1C" w:rsidRDefault="00990373" w:rsidP="007F21E0">
            <w:pPr>
              <w:spacing w:before="120"/>
            </w:pPr>
            <w:r w:rsidRPr="00FE6C1C">
              <w:t>Nombre de la solución</w:t>
            </w:r>
          </w:p>
        </w:tc>
        <w:tc>
          <w:tcPr>
            <w:tcW w:w="5386" w:type="dxa"/>
          </w:tcPr>
          <w:p w:rsidR="00990373" w:rsidRPr="00FE6C1C" w:rsidRDefault="00990373" w:rsidP="007F21E0">
            <w:pPr>
              <w:spacing w:before="120"/>
            </w:pPr>
          </w:p>
        </w:tc>
      </w:tr>
      <w:tr w:rsidR="00486A9B" w:rsidRPr="00FE6C1C" w:rsidTr="006B7029">
        <w:tc>
          <w:tcPr>
            <w:tcW w:w="3369" w:type="dxa"/>
          </w:tcPr>
          <w:p w:rsidR="00486A9B" w:rsidRPr="00FE6C1C" w:rsidRDefault="00486A9B" w:rsidP="007F21E0">
            <w:pPr>
              <w:spacing w:before="120"/>
            </w:pPr>
            <w:r w:rsidRPr="00FE6C1C">
              <w:t>Nombre de la solución (inglés)</w:t>
            </w:r>
          </w:p>
        </w:tc>
        <w:tc>
          <w:tcPr>
            <w:tcW w:w="5386" w:type="dxa"/>
          </w:tcPr>
          <w:p w:rsidR="00486A9B" w:rsidRPr="00FE6C1C" w:rsidRDefault="00486A9B" w:rsidP="007F21E0">
            <w:pPr>
              <w:spacing w:before="120"/>
            </w:pPr>
          </w:p>
        </w:tc>
      </w:tr>
      <w:tr w:rsidR="00CC53F0" w:rsidRPr="00FE6C1C" w:rsidTr="006B7029">
        <w:tc>
          <w:tcPr>
            <w:tcW w:w="3369" w:type="dxa"/>
          </w:tcPr>
          <w:p w:rsidR="00CC53F0" w:rsidRPr="00FE6C1C" w:rsidRDefault="00FE6C1C" w:rsidP="00FE6C1C">
            <w:pPr>
              <w:spacing w:before="120"/>
            </w:pPr>
            <w:r w:rsidRPr="00FE6C1C">
              <w:t>U</w:t>
            </w:r>
            <w:r w:rsidR="00CC53F0" w:rsidRPr="00FE6C1C">
              <w:t xml:space="preserve">RL </w:t>
            </w:r>
            <w:r w:rsidRPr="00FE6C1C">
              <w:t>principal</w:t>
            </w:r>
            <w:r w:rsidR="00CC53F0" w:rsidRPr="00FE6C1C">
              <w:t xml:space="preserve"> de la solución</w:t>
            </w:r>
            <w:r w:rsidRPr="00FE6C1C">
              <w:t xml:space="preserve"> (si </w:t>
            </w:r>
            <w:r w:rsidR="006B7029">
              <w:t xml:space="preserve">se </w:t>
            </w:r>
            <w:r w:rsidRPr="00FE6C1C">
              <w:t>dispone de información en la web)</w:t>
            </w:r>
          </w:p>
        </w:tc>
        <w:tc>
          <w:tcPr>
            <w:tcW w:w="5386" w:type="dxa"/>
          </w:tcPr>
          <w:p w:rsidR="00CC53F0" w:rsidRPr="00FE6C1C" w:rsidRDefault="00CC53F0" w:rsidP="007F21E0">
            <w:pPr>
              <w:spacing w:before="120"/>
            </w:pPr>
          </w:p>
        </w:tc>
      </w:tr>
      <w:tr w:rsidR="00BC20EB" w:rsidRPr="006B7029" w:rsidTr="006B7029">
        <w:tc>
          <w:tcPr>
            <w:tcW w:w="8755" w:type="dxa"/>
            <w:gridSpan w:val="2"/>
          </w:tcPr>
          <w:p w:rsidR="00BC20EB" w:rsidRPr="006B7029" w:rsidRDefault="00BC20EB" w:rsidP="00FE6C1C">
            <w:pPr>
              <w:spacing w:before="120"/>
            </w:pPr>
            <w:r w:rsidRPr="006B7029">
              <w:t xml:space="preserve">Imagen / logotipo de la solución (adjuntar imagen PNG/GIF/JPG, </w:t>
            </w:r>
            <w:r w:rsidR="00FE6C1C" w:rsidRPr="006B7029">
              <w:rPr>
                <w:rFonts w:eastAsia="Times New Roman"/>
              </w:rPr>
              <w:t xml:space="preserve">780x520 </w:t>
            </w:r>
            <w:r w:rsidR="00247A5D" w:rsidRPr="006B7029">
              <w:t>px.</w:t>
            </w:r>
            <w:r w:rsidRPr="006B7029">
              <w:t>)</w:t>
            </w:r>
            <w:r w:rsidR="006B7029" w:rsidRPr="006B7029">
              <w:t>:</w:t>
            </w:r>
            <w:r w:rsidR="006B7029">
              <w:t xml:space="preserve"> puede ser un logotipo, infografía explicativa, composición de imágenes, fotografía, etc.</w:t>
            </w:r>
          </w:p>
        </w:tc>
      </w:tr>
      <w:tr w:rsidR="006B7029" w:rsidRPr="007F21E0" w:rsidTr="006B7029">
        <w:tc>
          <w:tcPr>
            <w:tcW w:w="8755" w:type="dxa"/>
            <w:gridSpan w:val="2"/>
          </w:tcPr>
          <w:p w:rsidR="006B7029" w:rsidRPr="006B7029" w:rsidRDefault="006B7029" w:rsidP="006B7029">
            <w:pPr>
              <w:spacing w:before="120"/>
            </w:pPr>
          </w:p>
        </w:tc>
      </w:tr>
      <w:tr w:rsidR="006442AD" w:rsidRPr="00A24871" w:rsidTr="006B7029">
        <w:tc>
          <w:tcPr>
            <w:tcW w:w="8755" w:type="dxa"/>
            <w:gridSpan w:val="2"/>
          </w:tcPr>
          <w:p w:rsidR="006442AD" w:rsidRPr="00A24871" w:rsidRDefault="006442AD" w:rsidP="006442AD">
            <w:pPr>
              <w:spacing w:before="120"/>
            </w:pPr>
            <w:r w:rsidRPr="00A24871">
              <w:t>Descripción breve (máximo 30 palabras)</w:t>
            </w:r>
          </w:p>
        </w:tc>
      </w:tr>
      <w:tr w:rsidR="006442AD" w:rsidTr="006B7029">
        <w:tc>
          <w:tcPr>
            <w:tcW w:w="8755" w:type="dxa"/>
            <w:gridSpan w:val="2"/>
          </w:tcPr>
          <w:p w:rsidR="006442AD" w:rsidRPr="00DE6374" w:rsidRDefault="006442AD" w:rsidP="006442AD">
            <w:pPr>
              <w:spacing w:before="120"/>
              <w:rPr>
                <w:i/>
              </w:rPr>
            </w:pPr>
          </w:p>
        </w:tc>
      </w:tr>
      <w:tr w:rsidR="006442AD" w:rsidRPr="0096638A" w:rsidTr="006B7029">
        <w:tc>
          <w:tcPr>
            <w:tcW w:w="8755" w:type="dxa"/>
            <w:gridSpan w:val="2"/>
          </w:tcPr>
          <w:p w:rsidR="006B7029" w:rsidRPr="0096638A" w:rsidRDefault="006442AD" w:rsidP="00A24871">
            <w:pPr>
              <w:spacing w:before="120"/>
            </w:pPr>
            <w:r w:rsidRPr="00A24871">
              <w:t>Descripción breve inglés (máximo 30 palabras)</w:t>
            </w:r>
          </w:p>
        </w:tc>
      </w:tr>
      <w:tr w:rsidR="0096638A" w:rsidRPr="0038267C" w:rsidTr="006B7029">
        <w:tc>
          <w:tcPr>
            <w:tcW w:w="8755" w:type="dxa"/>
            <w:gridSpan w:val="2"/>
          </w:tcPr>
          <w:p w:rsidR="0096638A" w:rsidRPr="00046000" w:rsidRDefault="0096638A" w:rsidP="006442AD">
            <w:pPr>
              <w:spacing w:before="120"/>
              <w:rPr>
                <w:lang w:val="en-US"/>
              </w:rPr>
            </w:pPr>
          </w:p>
        </w:tc>
      </w:tr>
      <w:tr w:rsidR="006442AD" w:rsidTr="006B7029">
        <w:tc>
          <w:tcPr>
            <w:tcW w:w="8755" w:type="dxa"/>
            <w:gridSpan w:val="2"/>
          </w:tcPr>
          <w:p w:rsidR="00A24871" w:rsidRDefault="00116BA3" w:rsidP="00247A5D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Referencia</w:t>
            </w:r>
            <w:r w:rsidR="002A3D6E">
              <w:rPr>
                <w:sz w:val="24"/>
              </w:rPr>
              <w:t>(s)</w:t>
            </w:r>
            <w:r>
              <w:rPr>
                <w:sz w:val="24"/>
              </w:rPr>
              <w:t xml:space="preserve"> de implantación</w:t>
            </w:r>
            <w:r w:rsidR="00A24871">
              <w:rPr>
                <w:sz w:val="24"/>
              </w:rPr>
              <w:t>:</w:t>
            </w:r>
          </w:p>
          <w:p w:rsidR="00A24871" w:rsidRPr="00A24871" w:rsidRDefault="00A24871" w:rsidP="00A24871">
            <w:pPr>
              <w:pStyle w:val="Prrafodelista"/>
              <w:numPr>
                <w:ilvl w:val="0"/>
                <w:numId w:val="6"/>
              </w:numPr>
              <w:spacing w:before="120"/>
              <w:rPr>
                <w:i/>
              </w:rPr>
            </w:pPr>
            <w:r w:rsidRPr="00A24871">
              <w:rPr>
                <w:i/>
              </w:rPr>
              <w:t xml:space="preserve">Nombre del cliente </w:t>
            </w:r>
            <w:r w:rsidR="00695DAD">
              <w:rPr>
                <w:i/>
              </w:rPr>
              <w:t>(</w:t>
            </w:r>
            <w:r w:rsidRPr="00A24871">
              <w:rPr>
                <w:i/>
              </w:rPr>
              <w:t>si es relevante</w:t>
            </w:r>
            <w:r w:rsidR="00695DAD" w:rsidRPr="00A24871">
              <w:rPr>
                <w:i/>
              </w:rPr>
              <w:t xml:space="preserve"> </w:t>
            </w:r>
            <w:r w:rsidR="00695DAD">
              <w:rPr>
                <w:i/>
              </w:rPr>
              <w:t xml:space="preserve">y se dispone de ella, </w:t>
            </w:r>
            <w:r w:rsidR="00695DAD" w:rsidRPr="00A24871">
              <w:rPr>
                <w:i/>
              </w:rPr>
              <w:t>URL</w:t>
            </w:r>
            <w:r w:rsidR="00695DAD">
              <w:rPr>
                <w:i/>
              </w:rPr>
              <w:t xml:space="preserve"> a una descripción de la implantación)  </w:t>
            </w:r>
          </w:p>
          <w:p w:rsidR="00A24871" w:rsidRPr="00A24871" w:rsidRDefault="00A24871" w:rsidP="00A24871">
            <w:pPr>
              <w:pStyle w:val="Prrafodelista"/>
              <w:numPr>
                <w:ilvl w:val="0"/>
                <w:numId w:val="6"/>
              </w:numPr>
              <w:spacing w:before="120"/>
              <w:rPr>
                <w:i/>
              </w:rPr>
            </w:pPr>
            <w:r w:rsidRPr="00A24871">
              <w:rPr>
                <w:i/>
              </w:rPr>
              <w:t>.</w:t>
            </w:r>
          </w:p>
          <w:p w:rsidR="00A24871" w:rsidRPr="00A24871" w:rsidRDefault="00A24871" w:rsidP="00A24871">
            <w:pPr>
              <w:pStyle w:val="Prrafodelista"/>
              <w:numPr>
                <w:ilvl w:val="0"/>
                <w:numId w:val="6"/>
              </w:numPr>
              <w:spacing w:before="120"/>
              <w:rPr>
                <w:i/>
              </w:rPr>
            </w:pPr>
            <w:r w:rsidRPr="00A24871">
              <w:rPr>
                <w:i/>
              </w:rPr>
              <w:t>.</w:t>
            </w:r>
          </w:p>
          <w:p w:rsidR="00A24871" w:rsidRPr="00A24871" w:rsidRDefault="00A24871" w:rsidP="00A24871">
            <w:pPr>
              <w:pStyle w:val="Prrafodelista"/>
              <w:numPr>
                <w:ilvl w:val="0"/>
                <w:numId w:val="6"/>
              </w:numPr>
              <w:spacing w:before="120"/>
              <w:rPr>
                <w:i/>
              </w:rPr>
            </w:pPr>
            <w:r w:rsidRPr="00A24871">
              <w:rPr>
                <w:i/>
              </w:rPr>
              <w:t>.</w:t>
            </w:r>
          </w:p>
          <w:p w:rsidR="00A24871" w:rsidRPr="00A24871" w:rsidRDefault="00A24871" w:rsidP="00A24871">
            <w:pPr>
              <w:pStyle w:val="Prrafodelista"/>
              <w:numPr>
                <w:ilvl w:val="0"/>
                <w:numId w:val="6"/>
              </w:numPr>
              <w:spacing w:before="120"/>
              <w:rPr>
                <w:i/>
              </w:rPr>
            </w:pPr>
            <w:r w:rsidRPr="00A24871">
              <w:rPr>
                <w:i/>
              </w:rPr>
              <w:t>.</w:t>
            </w:r>
          </w:p>
          <w:p w:rsidR="00A24871" w:rsidRPr="00A24871" w:rsidRDefault="00A24871" w:rsidP="00A24871">
            <w:pPr>
              <w:pStyle w:val="Prrafodelista"/>
              <w:numPr>
                <w:ilvl w:val="0"/>
                <w:numId w:val="6"/>
              </w:numPr>
              <w:spacing w:before="120"/>
              <w:rPr>
                <w:i/>
              </w:rPr>
            </w:pPr>
            <w:r w:rsidRPr="00A24871">
              <w:rPr>
                <w:i/>
              </w:rPr>
              <w:t>.</w:t>
            </w:r>
          </w:p>
          <w:p w:rsidR="006442AD" w:rsidRDefault="006442AD" w:rsidP="00247A5D">
            <w:pPr>
              <w:spacing w:before="120"/>
              <w:rPr>
                <w:sz w:val="24"/>
              </w:rPr>
            </w:pPr>
          </w:p>
        </w:tc>
      </w:tr>
      <w:tr w:rsidR="00A24871" w:rsidTr="006B7029">
        <w:tc>
          <w:tcPr>
            <w:tcW w:w="8755" w:type="dxa"/>
            <w:gridSpan w:val="2"/>
          </w:tcPr>
          <w:p w:rsidR="00A24871" w:rsidRDefault="00A24871" w:rsidP="00247A5D">
            <w:pPr>
              <w:spacing w:before="120"/>
              <w:rPr>
                <w:sz w:val="24"/>
              </w:rPr>
            </w:pPr>
            <w:r w:rsidRPr="00990373">
              <w:rPr>
                <w:sz w:val="24"/>
              </w:rPr>
              <w:t xml:space="preserve">Descripción (máximo </w:t>
            </w:r>
            <w:r>
              <w:rPr>
                <w:sz w:val="24"/>
              </w:rPr>
              <w:t>2</w:t>
            </w:r>
            <w:r w:rsidRPr="00990373">
              <w:rPr>
                <w:sz w:val="24"/>
              </w:rPr>
              <w:t>00 palabras)</w:t>
            </w:r>
          </w:p>
        </w:tc>
      </w:tr>
      <w:tr w:rsidR="006442AD" w:rsidTr="006B7029">
        <w:tc>
          <w:tcPr>
            <w:tcW w:w="8755" w:type="dxa"/>
            <w:gridSpan w:val="2"/>
          </w:tcPr>
          <w:p w:rsidR="00620466" w:rsidRPr="0096638A" w:rsidRDefault="00620466" w:rsidP="00620466">
            <w:pPr>
              <w:spacing w:before="120"/>
              <w:rPr>
                <w:i/>
                <w:sz w:val="18"/>
              </w:rPr>
            </w:pPr>
          </w:p>
          <w:p w:rsidR="0096638A" w:rsidRPr="00620466" w:rsidRDefault="0096638A" w:rsidP="00620466">
            <w:pPr>
              <w:spacing w:before="120"/>
              <w:rPr>
                <w:i/>
                <w:sz w:val="16"/>
              </w:rPr>
            </w:pPr>
          </w:p>
          <w:p w:rsidR="006442AD" w:rsidRPr="00620466" w:rsidRDefault="006442AD" w:rsidP="00620466">
            <w:pPr>
              <w:pStyle w:val="NormalWeb"/>
              <w:shd w:val="clear" w:color="auto" w:fill="FFFFFF"/>
              <w:spacing w:before="0" w:beforeAutospacing="0" w:after="0" w:afterAutospacing="0" w:line="199" w:lineRule="atLeast"/>
              <w:rPr>
                <w:i/>
              </w:rPr>
            </w:pPr>
          </w:p>
        </w:tc>
      </w:tr>
      <w:tr w:rsidR="006442AD" w:rsidTr="006B7029">
        <w:tc>
          <w:tcPr>
            <w:tcW w:w="8755" w:type="dxa"/>
            <w:gridSpan w:val="2"/>
          </w:tcPr>
          <w:p w:rsidR="006442AD" w:rsidRPr="007F21E0" w:rsidRDefault="006442AD" w:rsidP="00247A5D">
            <w:pPr>
              <w:spacing w:before="120"/>
              <w:rPr>
                <w:sz w:val="24"/>
              </w:rPr>
            </w:pPr>
            <w:r w:rsidRPr="00990373">
              <w:rPr>
                <w:sz w:val="24"/>
              </w:rPr>
              <w:t xml:space="preserve">Descripción </w:t>
            </w:r>
            <w:r>
              <w:rPr>
                <w:sz w:val="24"/>
              </w:rPr>
              <w:t xml:space="preserve">inglés </w:t>
            </w:r>
            <w:r w:rsidRPr="00990373">
              <w:rPr>
                <w:sz w:val="24"/>
              </w:rPr>
              <w:t xml:space="preserve">(máximo </w:t>
            </w:r>
            <w:r>
              <w:rPr>
                <w:sz w:val="24"/>
              </w:rPr>
              <w:t>2</w:t>
            </w:r>
            <w:r w:rsidRPr="00990373">
              <w:rPr>
                <w:sz w:val="24"/>
              </w:rPr>
              <w:t>00 palabras)</w:t>
            </w:r>
          </w:p>
        </w:tc>
      </w:tr>
      <w:tr w:rsidR="006442AD" w:rsidRPr="0038267C" w:rsidTr="006B7029">
        <w:tc>
          <w:tcPr>
            <w:tcW w:w="8755" w:type="dxa"/>
            <w:gridSpan w:val="2"/>
          </w:tcPr>
          <w:p w:rsidR="006442AD" w:rsidRPr="00620466" w:rsidRDefault="00620466" w:rsidP="00695DAD">
            <w:pPr>
              <w:spacing w:before="120"/>
              <w:rPr>
                <w:lang w:val="en-GB"/>
              </w:rPr>
            </w:pPr>
            <w:r w:rsidRPr="00046000">
              <w:rPr>
                <w:i/>
                <w:sz w:val="18"/>
                <w:lang w:val="en-US"/>
              </w:rPr>
              <w:t xml:space="preserve"> </w:t>
            </w:r>
          </w:p>
        </w:tc>
      </w:tr>
    </w:tbl>
    <w:p w:rsidR="00695DAD" w:rsidRPr="00046000" w:rsidRDefault="00695DAD" w:rsidP="00990373">
      <w:pPr>
        <w:rPr>
          <w:highlight w:val="yellow"/>
          <w:lang w:val="en-US"/>
        </w:rPr>
      </w:pPr>
    </w:p>
    <w:tbl>
      <w:tblPr>
        <w:tblStyle w:val="Tablaconcuadrcula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</w:tblGrid>
      <w:tr w:rsidR="00695DAD" w:rsidRPr="00695DAD" w:rsidTr="008C7A00">
        <w:tc>
          <w:tcPr>
            <w:tcW w:w="8755" w:type="dxa"/>
          </w:tcPr>
          <w:p w:rsidR="00695DAD" w:rsidRPr="007F21E0" w:rsidRDefault="00695DAD" w:rsidP="008C7A00">
            <w:pPr>
              <w:spacing w:before="120"/>
              <w:rPr>
                <w:sz w:val="24"/>
              </w:rPr>
            </w:pPr>
            <w:r w:rsidRPr="00695DAD">
              <w:rPr>
                <w:sz w:val="24"/>
              </w:rPr>
              <w:t>Información complementaria</w:t>
            </w:r>
            <w:r>
              <w:rPr>
                <w:sz w:val="24"/>
              </w:rPr>
              <w:t xml:space="preserve"> (URLs a archivos o páginas externas con presentaciones comerciales, descripciones técnicas, infografías, hojas de producto, vídeos explicativos, etc.)</w:t>
            </w:r>
          </w:p>
        </w:tc>
      </w:tr>
      <w:tr w:rsidR="00695DAD" w:rsidRPr="00695DAD" w:rsidTr="00695DAD">
        <w:tc>
          <w:tcPr>
            <w:tcW w:w="8755" w:type="dxa"/>
          </w:tcPr>
          <w:p w:rsidR="00695DAD" w:rsidRPr="00A24871" w:rsidRDefault="00695DAD" w:rsidP="00695DAD">
            <w:pPr>
              <w:pStyle w:val="Prrafodelista"/>
              <w:numPr>
                <w:ilvl w:val="0"/>
                <w:numId w:val="6"/>
              </w:numPr>
              <w:spacing w:before="120"/>
              <w:rPr>
                <w:i/>
              </w:rPr>
            </w:pPr>
            <w:r w:rsidRPr="00695DAD">
              <w:rPr>
                <w:i/>
                <w:sz w:val="16"/>
              </w:rPr>
              <w:t>.</w:t>
            </w:r>
            <w:r w:rsidRPr="00A24871">
              <w:rPr>
                <w:i/>
              </w:rPr>
              <w:t xml:space="preserve"> </w:t>
            </w:r>
          </w:p>
          <w:p w:rsidR="00695DAD" w:rsidRPr="00A24871" w:rsidRDefault="00695DAD" w:rsidP="00695DAD">
            <w:pPr>
              <w:pStyle w:val="Prrafodelista"/>
              <w:numPr>
                <w:ilvl w:val="0"/>
                <w:numId w:val="6"/>
              </w:numPr>
              <w:spacing w:before="120"/>
              <w:rPr>
                <w:i/>
              </w:rPr>
            </w:pPr>
            <w:r w:rsidRPr="00A24871">
              <w:rPr>
                <w:i/>
              </w:rPr>
              <w:t>.</w:t>
            </w:r>
          </w:p>
          <w:p w:rsidR="00695DAD" w:rsidRPr="00A24871" w:rsidRDefault="00695DAD" w:rsidP="00695DAD">
            <w:pPr>
              <w:pStyle w:val="Prrafodelista"/>
              <w:numPr>
                <w:ilvl w:val="0"/>
                <w:numId w:val="6"/>
              </w:numPr>
              <w:spacing w:before="120"/>
              <w:rPr>
                <w:i/>
              </w:rPr>
            </w:pPr>
            <w:r w:rsidRPr="00A24871">
              <w:rPr>
                <w:i/>
              </w:rPr>
              <w:t>.</w:t>
            </w:r>
          </w:p>
          <w:p w:rsidR="00695DAD" w:rsidRPr="00A24871" w:rsidRDefault="00695DAD" w:rsidP="00695DAD">
            <w:pPr>
              <w:pStyle w:val="Prrafodelista"/>
              <w:numPr>
                <w:ilvl w:val="0"/>
                <w:numId w:val="6"/>
              </w:numPr>
              <w:spacing w:before="120"/>
              <w:rPr>
                <w:i/>
              </w:rPr>
            </w:pPr>
            <w:r w:rsidRPr="00A24871">
              <w:rPr>
                <w:i/>
              </w:rPr>
              <w:lastRenderedPageBreak/>
              <w:t>.</w:t>
            </w:r>
          </w:p>
          <w:p w:rsidR="00695DAD" w:rsidRDefault="00695DAD" w:rsidP="008C7A00">
            <w:pPr>
              <w:spacing w:before="120"/>
              <w:rPr>
                <w:i/>
                <w:sz w:val="16"/>
              </w:rPr>
            </w:pPr>
          </w:p>
          <w:p w:rsidR="00695DAD" w:rsidRPr="00695DAD" w:rsidRDefault="00695DAD" w:rsidP="008C7A00">
            <w:pPr>
              <w:spacing w:before="120"/>
            </w:pPr>
            <w:r w:rsidRPr="00695DAD">
              <w:rPr>
                <w:i/>
                <w:sz w:val="16"/>
              </w:rPr>
              <w:t xml:space="preserve"> </w:t>
            </w:r>
          </w:p>
        </w:tc>
      </w:tr>
      <w:tr w:rsidR="00695DAD" w:rsidRPr="00695DAD" w:rsidTr="0069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695DAD" w:rsidRPr="007F21E0" w:rsidRDefault="00695DAD" w:rsidP="00695DAD">
            <w:pPr>
              <w:spacing w:before="120"/>
              <w:rPr>
                <w:sz w:val="24"/>
              </w:rPr>
            </w:pPr>
            <w:r w:rsidRPr="00695DAD">
              <w:rPr>
                <w:sz w:val="24"/>
              </w:rPr>
              <w:lastRenderedPageBreak/>
              <w:t>Información complementaria</w:t>
            </w:r>
            <w:r>
              <w:rPr>
                <w:sz w:val="24"/>
              </w:rPr>
              <w:t xml:space="preserve"> inglés (URLs a archivos o páginas externas con presentaciones comerciales, descripciones técnicas, infografías, hojas de producto, vídeos explicativos, etc.)</w:t>
            </w:r>
          </w:p>
        </w:tc>
      </w:tr>
      <w:tr w:rsidR="00695DAD" w:rsidRPr="00695DAD" w:rsidTr="0069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695DAD" w:rsidRPr="00A24871" w:rsidRDefault="00695DAD" w:rsidP="00695DAD">
            <w:pPr>
              <w:pStyle w:val="Prrafodelista"/>
              <w:numPr>
                <w:ilvl w:val="0"/>
                <w:numId w:val="6"/>
              </w:numPr>
              <w:spacing w:before="120"/>
              <w:rPr>
                <w:i/>
              </w:rPr>
            </w:pPr>
            <w:r w:rsidRPr="00695DAD">
              <w:rPr>
                <w:i/>
                <w:sz w:val="16"/>
              </w:rPr>
              <w:t>.</w:t>
            </w:r>
            <w:r w:rsidRPr="00A24871">
              <w:rPr>
                <w:i/>
              </w:rPr>
              <w:t xml:space="preserve"> </w:t>
            </w:r>
          </w:p>
          <w:p w:rsidR="00695DAD" w:rsidRPr="00A24871" w:rsidRDefault="00695DAD" w:rsidP="00695DAD">
            <w:pPr>
              <w:pStyle w:val="Prrafodelista"/>
              <w:numPr>
                <w:ilvl w:val="0"/>
                <w:numId w:val="6"/>
              </w:numPr>
              <w:spacing w:before="120"/>
              <w:rPr>
                <w:i/>
              </w:rPr>
            </w:pPr>
            <w:r w:rsidRPr="00A24871">
              <w:rPr>
                <w:i/>
              </w:rPr>
              <w:t>.</w:t>
            </w:r>
          </w:p>
          <w:p w:rsidR="00695DAD" w:rsidRPr="00A24871" w:rsidRDefault="00695DAD" w:rsidP="00695DAD">
            <w:pPr>
              <w:pStyle w:val="Prrafodelista"/>
              <w:numPr>
                <w:ilvl w:val="0"/>
                <w:numId w:val="6"/>
              </w:numPr>
              <w:spacing w:before="120"/>
              <w:rPr>
                <w:i/>
              </w:rPr>
            </w:pPr>
            <w:r w:rsidRPr="00A24871">
              <w:rPr>
                <w:i/>
              </w:rPr>
              <w:t>.</w:t>
            </w:r>
          </w:p>
          <w:p w:rsidR="00695DAD" w:rsidRPr="00A24871" w:rsidRDefault="00695DAD" w:rsidP="00695DAD">
            <w:pPr>
              <w:pStyle w:val="Prrafodelista"/>
              <w:numPr>
                <w:ilvl w:val="0"/>
                <w:numId w:val="6"/>
              </w:numPr>
              <w:spacing w:before="120"/>
              <w:rPr>
                <w:i/>
              </w:rPr>
            </w:pPr>
            <w:r w:rsidRPr="00A24871">
              <w:rPr>
                <w:i/>
              </w:rPr>
              <w:t>.</w:t>
            </w:r>
          </w:p>
          <w:p w:rsidR="00695DAD" w:rsidRDefault="00695DAD" w:rsidP="008C7A00">
            <w:pPr>
              <w:spacing w:before="120"/>
              <w:rPr>
                <w:i/>
                <w:sz w:val="16"/>
              </w:rPr>
            </w:pPr>
          </w:p>
          <w:p w:rsidR="00695DAD" w:rsidRPr="00695DAD" w:rsidRDefault="00695DAD" w:rsidP="008C7A00">
            <w:pPr>
              <w:spacing w:before="120"/>
            </w:pPr>
            <w:r w:rsidRPr="00695DAD">
              <w:rPr>
                <w:i/>
                <w:sz w:val="16"/>
              </w:rPr>
              <w:t xml:space="preserve"> </w:t>
            </w:r>
          </w:p>
        </w:tc>
      </w:tr>
    </w:tbl>
    <w:p w:rsidR="00695DAD" w:rsidRPr="00695DAD" w:rsidRDefault="00695DAD" w:rsidP="00990373">
      <w:pPr>
        <w:rPr>
          <w:highlight w:val="yellow"/>
        </w:rPr>
      </w:pPr>
    </w:p>
    <w:p w:rsidR="00141120" w:rsidRPr="00827D1C" w:rsidRDefault="00260091" w:rsidP="00990373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color w:val="FF9900"/>
          <w:sz w:val="24"/>
        </w:rPr>
        <w:t>Áreas</w:t>
      </w:r>
      <w:r w:rsidR="0096638A" w:rsidRPr="00827D1C">
        <w:rPr>
          <w:rFonts w:asciiTheme="majorHAnsi" w:hAnsiTheme="majorHAnsi"/>
          <w:b/>
          <w:color w:val="FF9900"/>
          <w:sz w:val="24"/>
        </w:rPr>
        <w:t xml:space="preserve"> de aplicación de la solución TIC</w:t>
      </w:r>
      <w:r w:rsidR="0096638A" w:rsidRPr="00827D1C">
        <w:rPr>
          <w:rFonts w:asciiTheme="majorHAnsi" w:hAnsiTheme="majorHAnsi"/>
          <w:b/>
          <w:sz w:val="24"/>
        </w:rPr>
        <w:t xml:space="preserve"> </w:t>
      </w:r>
    </w:p>
    <w:p w:rsidR="008E7A27" w:rsidRDefault="008C7A00" w:rsidP="00990373">
      <w:r>
        <w:rPr>
          <w:rFonts w:asciiTheme="majorHAnsi" w:hAnsiTheme="majorHAnsi"/>
        </w:rPr>
        <w:t xml:space="preserve">Las soluciones se clasifican </w:t>
      </w:r>
      <w:r w:rsidR="005F749F">
        <w:rPr>
          <w:rFonts w:asciiTheme="majorHAnsi" w:hAnsiTheme="majorHAnsi"/>
        </w:rPr>
        <w:t>según</w:t>
      </w:r>
      <w:r>
        <w:rPr>
          <w:rFonts w:asciiTheme="majorHAnsi" w:hAnsiTheme="majorHAnsi"/>
        </w:rPr>
        <w:t xml:space="preserve"> </w:t>
      </w:r>
      <w:r w:rsidR="005F749F">
        <w:rPr>
          <w:rFonts w:asciiTheme="majorHAnsi" w:hAnsiTheme="majorHAnsi"/>
        </w:rPr>
        <w:t>su funcionalidad</w:t>
      </w:r>
      <w:r>
        <w:rPr>
          <w:rFonts w:asciiTheme="majorHAnsi" w:hAnsiTheme="majorHAnsi"/>
        </w:rPr>
        <w:t xml:space="preserve">. </w:t>
      </w:r>
      <w:r w:rsidR="00141120" w:rsidRPr="00141120">
        <w:rPr>
          <w:rFonts w:asciiTheme="majorHAnsi" w:hAnsiTheme="majorHAnsi"/>
        </w:rPr>
        <w:t>S</w:t>
      </w:r>
      <w:r w:rsidR="0096638A" w:rsidRPr="0096638A">
        <w:rPr>
          <w:rFonts w:asciiTheme="majorHAnsi" w:hAnsiTheme="majorHAnsi"/>
        </w:rPr>
        <w:t xml:space="preserve">eleccionar </w:t>
      </w:r>
      <w:r w:rsidR="0096638A" w:rsidRPr="0096638A">
        <w:rPr>
          <w:rFonts w:asciiTheme="majorHAnsi" w:hAnsiTheme="majorHAnsi"/>
          <w:b/>
        </w:rPr>
        <w:t>al menos un</w:t>
      </w:r>
      <w:r w:rsidR="005F749F">
        <w:rPr>
          <w:rFonts w:asciiTheme="majorHAnsi" w:hAnsiTheme="majorHAnsi"/>
          <w:b/>
        </w:rPr>
        <w:t xml:space="preserve"> subárea y su correspondiente área de aplicación </w:t>
      </w:r>
      <w:r w:rsidR="0096638A" w:rsidRPr="0096638A">
        <w:rPr>
          <w:rFonts w:asciiTheme="majorHAnsi" w:hAnsiTheme="majorHAnsi"/>
        </w:rPr>
        <w:t>-</w:t>
      </w:r>
      <w:r>
        <w:rPr>
          <w:rFonts w:asciiTheme="majorHAnsi" w:hAnsiTheme="majorHAnsi"/>
        </w:rPr>
        <w:t>aplicación a procesos de producción</w:t>
      </w:r>
      <w:r w:rsidR="0096638A" w:rsidRPr="0096638A">
        <w:rPr>
          <w:rFonts w:asciiTheme="majorHAnsi" w:hAnsiTheme="majorHAnsi"/>
        </w:rPr>
        <w:t xml:space="preserve"> / </w:t>
      </w:r>
      <w:r>
        <w:rPr>
          <w:rFonts w:asciiTheme="majorHAnsi" w:hAnsiTheme="majorHAnsi"/>
        </w:rPr>
        <w:t>aplicación a producto</w:t>
      </w:r>
      <w:r w:rsidR="0096638A" w:rsidRPr="0096638A">
        <w:rPr>
          <w:rFonts w:asciiTheme="majorHAnsi" w:hAnsiTheme="majorHAnsi"/>
        </w:rPr>
        <w:t xml:space="preserve"> / </w:t>
      </w:r>
      <w:r>
        <w:rPr>
          <w:rFonts w:asciiTheme="majorHAnsi" w:hAnsiTheme="majorHAnsi"/>
        </w:rPr>
        <w:t>aplicación a modelos de negocio</w:t>
      </w:r>
      <w:r w:rsidR="0096638A" w:rsidRPr="0096638A">
        <w:rPr>
          <w:rFonts w:asciiTheme="majorHAnsi" w:hAnsiTheme="majorHAnsi"/>
        </w:rPr>
        <w:t xml:space="preserve"> / </w:t>
      </w:r>
      <w:r>
        <w:rPr>
          <w:rFonts w:asciiTheme="majorHAnsi" w:hAnsiTheme="majorHAnsi"/>
        </w:rPr>
        <w:t>soluciones específicas sectoriales</w:t>
      </w:r>
      <w:r w:rsidR="005F749F">
        <w:rPr>
          <w:rFonts w:asciiTheme="majorHAnsi" w:hAnsiTheme="majorHAnsi"/>
        </w:rPr>
        <w:t>-</w:t>
      </w:r>
    </w:p>
    <w:tbl>
      <w:tblPr>
        <w:tblStyle w:val="Tablaconcuadrcula"/>
        <w:tblW w:w="8755" w:type="dxa"/>
        <w:tblLayout w:type="fixed"/>
        <w:tblLook w:val="04A0"/>
      </w:tblPr>
      <w:tblGrid>
        <w:gridCol w:w="8755"/>
      </w:tblGrid>
      <w:tr w:rsidR="00BC20EB" w:rsidRPr="007F21E0" w:rsidTr="0096638A">
        <w:tc>
          <w:tcPr>
            <w:tcW w:w="8755" w:type="dxa"/>
          </w:tcPr>
          <w:p w:rsidR="00BC20EB" w:rsidRDefault="00BC20EB" w:rsidP="004F5ED4">
            <w:pPr>
              <w:rPr>
                <w:sz w:val="20"/>
                <w:szCs w:val="20"/>
              </w:rPr>
            </w:pPr>
          </w:p>
          <w:p w:rsidR="00BC20EB" w:rsidRDefault="00D1204C" w:rsidP="004F5ED4">
            <w:pPr>
              <w:rPr>
                <w:u w:val="single"/>
              </w:rPr>
            </w:pPr>
            <w:r w:rsidRPr="00827D1C">
              <w:rPr>
                <w:b/>
                <w:color w:val="FF99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827D1C">
              <w:rPr>
                <w:b/>
                <w:color w:val="FF9900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FF9900"/>
                <w:sz w:val="20"/>
                <w:szCs w:val="20"/>
              </w:rPr>
            </w:r>
            <w:r>
              <w:rPr>
                <w:b/>
                <w:color w:val="FF9900"/>
                <w:sz w:val="20"/>
                <w:szCs w:val="20"/>
              </w:rPr>
              <w:fldChar w:fldCharType="separate"/>
            </w:r>
            <w:r w:rsidRPr="00827D1C">
              <w:rPr>
                <w:b/>
                <w:color w:val="FF9900"/>
                <w:sz w:val="20"/>
                <w:szCs w:val="20"/>
              </w:rPr>
              <w:fldChar w:fldCharType="end"/>
            </w:r>
            <w:r w:rsidR="00BC20EB" w:rsidRPr="00827D1C">
              <w:rPr>
                <w:b/>
                <w:color w:val="FF9900"/>
                <w:sz w:val="20"/>
                <w:szCs w:val="20"/>
              </w:rPr>
              <w:t xml:space="preserve"> </w:t>
            </w:r>
            <w:r w:rsidR="00BC20EB" w:rsidRPr="00827D1C">
              <w:rPr>
                <w:b/>
                <w:color w:val="FF9900"/>
                <w:u w:val="single"/>
              </w:rPr>
              <w:t xml:space="preserve">1. </w:t>
            </w:r>
            <w:r w:rsidR="008C7A00">
              <w:rPr>
                <w:b/>
                <w:color w:val="FF9900"/>
                <w:u w:val="single"/>
              </w:rPr>
              <w:t>Soluciones de aplicación a los procesos de producción</w:t>
            </w:r>
            <w:r w:rsidR="00827D1C" w:rsidRPr="00827D1C">
              <w:rPr>
                <w:b/>
                <w:color w:val="FF9900"/>
              </w:rPr>
              <w:t xml:space="preserve"> </w:t>
            </w:r>
            <w:r w:rsidR="008C7A00">
              <w:t>Soluciones tecnológicas que se aplican a los medios de producción flexibilizando los procesos, posibilitando por ejemplo la configuración personalizada de un producto o el acceso a la información completa del producto, la reducción de los plazos de producción y entrega al cliente.</w:t>
            </w:r>
          </w:p>
          <w:p w:rsidR="00BC20EB" w:rsidRPr="007F21E0" w:rsidRDefault="00D1204C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7F21E0">
              <w:t xml:space="preserve">1.1. </w:t>
            </w:r>
            <w:r w:rsidR="008C7A00">
              <w:t xml:space="preserve">Soluciones de </w:t>
            </w:r>
            <w:r w:rsidR="00260091">
              <w:t>F</w:t>
            </w:r>
            <w:r w:rsidR="008C7A00">
              <w:t>abricación (PMA)</w:t>
            </w:r>
          </w:p>
          <w:p w:rsidR="00BC20EB" w:rsidRPr="007F21E0" w:rsidRDefault="00D1204C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7F21E0">
              <w:t xml:space="preserve">1.2. </w:t>
            </w:r>
            <w:r w:rsidR="008C7A00">
              <w:t>Soluciones de Automatización y Robótica</w:t>
            </w:r>
          </w:p>
          <w:p w:rsidR="00BC20EB" w:rsidRPr="007F21E0" w:rsidRDefault="00D1204C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7F21E0">
              <w:t xml:space="preserve">1.3. </w:t>
            </w:r>
            <w:r w:rsidR="008C7A00" w:rsidRPr="008C7A00">
              <w:t>Soluciones de Oficina Técnica (SCADAS, MES, PML)</w:t>
            </w:r>
          </w:p>
          <w:p w:rsidR="008C7A00" w:rsidRPr="007F21E0" w:rsidRDefault="00D1204C" w:rsidP="008C7A00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7F21E0">
              <w:t xml:space="preserve">1.4. </w:t>
            </w:r>
            <w:r w:rsidR="008C7A00">
              <w:t>Soluciones de Administración (ERP, SCM, CRM)</w:t>
            </w:r>
            <w:r w:rsidR="00BC20EB" w:rsidRPr="007F21E0">
              <w:t xml:space="preserve"> </w:t>
            </w:r>
          </w:p>
          <w:p w:rsidR="00BC20EB" w:rsidRPr="007F21E0" w:rsidRDefault="00BC20EB" w:rsidP="00BC20EB">
            <w:pPr>
              <w:spacing w:before="120"/>
              <w:ind w:left="284"/>
            </w:pPr>
          </w:p>
        </w:tc>
      </w:tr>
      <w:tr w:rsidR="00BC20EB" w:rsidRPr="007F21E0" w:rsidTr="0096638A">
        <w:trPr>
          <w:trHeight w:val="269"/>
        </w:trPr>
        <w:tc>
          <w:tcPr>
            <w:tcW w:w="8755" w:type="dxa"/>
            <w:vMerge w:val="restart"/>
          </w:tcPr>
          <w:p w:rsidR="00BC20EB" w:rsidRPr="007F21E0" w:rsidRDefault="00BC20EB" w:rsidP="004F5ED4"/>
          <w:p w:rsidR="00BC20EB" w:rsidRPr="004F5ED4" w:rsidRDefault="00D1204C" w:rsidP="004F5ED4">
            <w:pPr>
              <w:rPr>
                <w:u w:val="single"/>
              </w:rPr>
            </w:pPr>
            <w:r w:rsidRPr="00827D1C">
              <w:rPr>
                <w:b/>
                <w:color w:val="FF99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827D1C">
              <w:rPr>
                <w:b/>
                <w:color w:val="FF9900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FF9900"/>
                <w:sz w:val="20"/>
                <w:szCs w:val="20"/>
              </w:rPr>
            </w:r>
            <w:r>
              <w:rPr>
                <w:b/>
                <w:color w:val="FF9900"/>
                <w:sz w:val="20"/>
                <w:szCs w:val="20"/>
              </w:rPr>
              <w:fldChar w:fldCharType="separate"/>
            </w:r>
            <w:r w:rsidRPr="00827D1C">
              <w:rPr>
                <w:b/>
                <w:color w:val="FF9900"/>
                <w:sz w:val="20"/>
                <w:szCs w:val="20"/>
              </w:rPr>
              <w:fldChar w:fldCharType="end"/>
            </w:r>
            <w:r w:rsidR="00BC20EB" w:rsidRPr="00827D1C">
              <w:rPr>
                <w:b/>
                <w:color w:val="FF9900"/>
                <w:sz w:val="20"/>
                <w:szCs w:val="20"/>
              </w:rPr>
              <w:t xml:space="preserve"> </w:t>
            </w:r>
            <w:r w:rsidR="00BC20EB" w:rsidRPr="00827D1C">
              <w:rPr>
                <w:b/>
                <w:color w:val="FF9900"/>
                <w:u w:val="single"/>
              </w:rPr>
              <w:t xml:space="preserve">2. </w:t>
            </w:r>
            <w:r w:rsidR="008C7A00">
              <w:rPr>
                <w:b/>
                <w:color w:val="FF9900"/>
                <w:u w:val="single"/>
              </w:rPr>
              <w:t>Soluciones de aplicación a producto</w:t>
            </w:r>
            <w:r w:rsidR="00307843">
              <w:t xml:space="preserve"> </w:t>
            </w:r>
            <w:r w:rsidR="008C7A00">
              <w:t>Tecnología embebida en el producto, que facilita información al consumidor, o que recoge información del consumidor y permite por ejemplo predecir sus necesidades o  adaptarse a sus preferencias</w:t>
            </w:r>
            <w:r w:rsidR="005F749F">
              <w:t>.</w:t>
            </w:r>
          </w:p>
          <w:p w:rsidR="00BC20EB" w:rsidRPr="004F5ED4" w:rsidRDefault="00D1204C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 w:rsidRPr="004F5ED4">
              <w:t xml:space="preserve">2.1. </w:t>
            </w:r>
            <w:r w:rsidR="008C7A00">
              <w:t xml:space="preserve">Soluciones para la digitalización de productos: </w:t>
            </w:r>
            <w:bookmarkStart w:id="1" w:name="OLE_LINK3"/>
            <w:bookmarkStart w:id="2" w:name="OLE_LINK4"/>
            <w:r w:rsidR="008C7A00">
              <w:t>wearables</w:t>
            </w:r>
            <w:bookmarkEnd w:id="1"/>
            <w:bookmarkEnd w:id="2"/>
            <w:r w:rsidR="008C7A00">
              <w:t>, sensores, etiquetas, etc.</w:t>
            </w:r>
          </w:p>
          <w:p w:rsidR="00BC20EB" w:rsidRPr="004F5ED4" w:rsidRDefault="00D1204C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 xml:space="preserve">2.2. </w:t>
            </w:r>
            <w:r w:rsidR="008C7A00">
              <w:t>Soluciones de conectividad</w:t>
            </w:r>
          </w:p>
          <w:p w:rsidR="00BC20EB" w:rsidRPr="004F5ED4" w:rsidRDefault="00D1204C" w:rsidP="00BC20EB">
            <w:pPr>
              <w:pStyle w:val="Prrafodelista"/>
              <w:spacing w:before="120"/>
              <w:ind w:left="284"/>
              <w:contextualSpacing w:val="0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 xml:space="preserve">2.3. </w:t>
            </w:r>
            <w:r w:rsidR="005F05C6">
              <w:t>Soluciones de</w:t>
            </w:r>
            <w:r w:rsidR="005F749F">
              <w:t xml:space="preserve"> inteligencia a producto (</w:t>
            </w:r>
            <w:bookmarkStart w:id="3" w:name="OLE_LINK1"/>
            <w:bookmarkStart w:id="4" w:name="OLE_LINK2"/>
            <w:r w:rsidR="005F749F">
              <w:t>micro</w:t>
            </w:r>
            <w:r w:rsidR="005F05C6">
              <w:t xml:space="preserve"> industriales</w:t>
            </w:r>
            <w:bookmarkEnd w:id="3"/>
            <w:bookmarkEnd w:id="4"/>
            <w:r w:rsidR="005F05C6">
              <w:t>)</w:t>
            </w:r>
          </w:p>
          <w:p w:rsidR="0096638A" w:rsidRPr="007F21E0" w:rsidRDefault="0096638A" w:rsidP="0096638A">
            <w:pPr>
              <w:pStyle w:val="Prrafodelista"/>
              <w:ind w:left="709"/>
            </w:pPr>
          </w:p>
        </w:tc>
      </w:tr>
      <w:tr w:rsidR="00BC20EB" w:rsidRPr="007F21E0" w:rsidTr="0096638A">
        <w:trPr>
          <w:trHeight w:val="269"/>
        </w:trPr>
        <w:tc>
          <w:tcPr>
            <w:tcW w:w="8755" w:type="dxa"/>
            <w:vMerge/>
          </w:tcPr>
          <w:p w:rsidR="00BC20EB" w:rsidRPr="007F21E0" w:rsidRDefault="00BC20EB" w:rsidP="004F5ED4"/>
        </w:tc>
      </w:tr>
      <w:tr w:rsidR="00BC20EB" w:rsidRPr="007F21E0" w:rsidTr="0096638A">
        <w:tc>
          <w:tcPr>
            <w:tcW w:w="8755" w:type="dxa"/>
          </w:tcPr>
          <w:p w:rsidR="00486A9B" w:rsidRDefault="00486A9B" w:rsidP="00990373">
            <w:pPr>
              <w:rPr>
                <w:sz w:val="20"/>
                <w:szCs w:val="20"/>
              </w:rPr>
            </w:pPr>
          </w:p>
          <w:p w:rsidR="00BC20EB" w:rsidRDefault="00D1204C" w:rsidP="00990373">
            <w:pPr>
              <w:rPr>
                <w:b/>
              </w:rPr>
            </w:pPr>
            <w:r w:rsidRPr="00827D1C">
              <w:rPr>
                <w:b/>
                <w:color w:val="FF99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827D1C">
              <w:rPr>
                <w:b/>
                <w:color w:val="FF9900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FF9900"/>
                <w:sz w:val="20"/>
                <w:szCs w:val="20"/>
              </w:rPr>
            </w:r>
            <w:r>
              <w:rPr>
                <w:b/>
                <w:color w:val="FF9900"/>
                <w:sz w:val="20"/>
                <w:szCs w:val="20"/>
              </w:rPr>
              <w:fldChar w:fldCharType="separate"/>
            </w:r>
            <w:r w:rsidRPr="00827D1C">
              <w:rPr>
                <w:b/>
                <w:color w:val="FF9900"/>
                <w:sz w:val="20"/>
                <w:szCs w:val="20"/>
              </w:rPr>
              <w:fldChar w:fldCharType="end"/>
            </w:r>
            <w:r w:rsidR="00BC20EB" w:rsidRPr="00827D1C">
              <w:rPr>
                <w:b/>
                <w:color w:val="FF9900"/>
                <w:sz w:val="20"/>
                <w:szCs w:val="20"/>
              </w:rPr>
              <w:t xml:space="preserve"> </w:t>
            </w:r>
            <w:r w:rsidR="00BC20EB" w:rsidRPr="00827D1C">
              <w:rPr>
                <w:b/>
                <w:color w:val="FF9900"/>
                <w:u w:val="single"/>
              </w:rPr>
              <w:t xml:space="preserve">3. </w:t>
            </w:r>
            <w:r w:rsidR="005F05C6">
              <w:rPr>
                <w:b/>
                <w:color w:val="FF9900"/>
                <w:u w:val="single"/>
              </w:rPr>
              <w:t>Soluciones de aplicación a modelos de negocio</w:t>
            </w:r>
            <w:r w:rsidR="00486A9B">
              <w:t xml:space="preserve"> </w:t>
            </w:r>
            <w:r w:rsidR="005F05C6">
              <w:t>Tecnología facilitadora de nuevos modos de concebir el negocio y ofrecer  producto/servicio al cliente</w:t>
            </w:r>
          </w:p>
          <w:p w:rsidR="00BC20EB" w:rsidRDefault="00D1204C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3</w:t>
            </w:r>
            <w:r w:rsidR="00BC20EB" w:rsidRPr="007F21E0">
              <w:t xml:space="preserve">.1. </w:t>
            </w:r>
            <w:r w:rsidR="005F05C6">
              <w:t xml:space="preserve">Plataformas de servicios </w:t>
            </w:r>
          </w:p>
          <w:p w:rsidR="00F622D6" w:rsidRDefault="00D1204C" w:rsidP="00F622D6">
            <w:pPr>
              <w:ind w:left="709"/>
            </w:pPr>
            <w:r w:rsidRPr="004F5ED4">
              <w:rPr>
                <w:sz w:val="20"/>
                <w:szCs w:val="20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22D6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F622D6" w:rsidRPr="004F5ED4">
              <w:rPr>
                <w:sz w:val="20"/>
                <w:szCs w:val="20"/>
              </w:rPr>
              <w:t xml:space="preserve"> </w:t>
            </w:r>
            <w:r w:rsidR="00F622D6">
              <w:t>3.1</w:t>
            </w:r>
            <w:r w:rsidR="00F622D6" w:rsidRPr="007F21E0">
              <w:t xml:space="preserve">.1. </w:t>
            </w:r>
            <w:r w:rsidR="00F622D6">
              <w:t>Cloud</w:t>
            </w:r>
          </w:p>
          <w:p w:rsidR="00F622D6" w:rsidRPr="007F21E0" w:rsidRDefault="00D1204C" w:rsidP="00F622D6">
            <w:pPr>
              <w:ind w:left="709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22D6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F622D6" w:rsidRPr="004F5ED4">
              <w:rPr>
                <w:sz w:val="20"/>
                <w:szCs w:val="20"/>
              </w:rPr>
              <w:t xml:space="preserve"> </w:t>
            </w:r>
            <w:r w:rsidR="00F622D6">
              <w:t>3.1</w:t>
            </w:r>
            <w:r w:rsidR="00F622D6" w:rsidRPr="007F21E0">
              <w:t>.</w:t>
            </w:r>
            <w:r w:rsidR="00F622D6">
              <w:t>2</w:t>
            </w:r>
            <w:r w:rsidR="00F622D6" w:rsidRPr="007F21E0">
              <w:t xml:space="preserve">. </w:t>
            </w:r>
            <w:r w:rsidR="00F622D6">
              <w:t>Ciberseguridad</w:t>
            </w:r>
          </w:p>
          <w:p w:rsidR="00F622D6" w:rsidRDefault="00D1204C" w:rsidP="00F622D6">
            <w:pPr>
              <w:ind w:left="709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22D6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F622D6" w:rsidRPr="004F5ED4">
              <w:rPr>
                <w:sz w:val="20"/>
                <w:szCs w:val="20"/>
              </w:rPr>
              <w:t xml:space="preserve"> </w:t>
            </w:r>
            <w:r w:rsidR="00F622D6">
              <w:t>3.1</w:t>
            </w:r>
            <w:r w:rsidR="00F622D6" w:rsidRPr="007F21E0">
              <w:t>.</w:t>
            </w:r>
            <w:r w:rsidR="00F622D6">
              <w:t>3</w:t>
            </w:r>
            <w:r w:rsidR="00F622D6" w:rsidRPr="007F21E0">
              <w:t xml:space="preserve">. </w:t>
            </w:r>
            <w:r w:rsidR="00F622D6">
              <w:t>Analítica de datos</w:t>
            </w:r>
          </w:p>
          <w:p w:rsidR="0038267C" w:rsidRDefault="00D1204C" w:rsidP="0038267C">
            <w:pPr>
              <w:ind w:left="709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267C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38267C" w:rsidRPr="004F5ED4">
              <w:rPr>
                <w:sz w:val="20"/>
                <w:szCs w:val="20"/>
              </w:rPr>
              <w:t xml:space="preserve"> </w:t>
            </w:r>
            <w:r w:rsidR="0038267C">
              <w:t>3.1</w:t>
            </w:r>
            <w:r w:rsidR="0038267C" w:rsidRPr="007F21E0">
              <w:t>.</w:t>
            </w:r>
            <w:r w:rsidR="0038267C">
              <w:t>4</w:t>
            </w:r>
            <w:r w:rsidR="0038267C" w:rsidRPr="007F21E0">
              <w:t xml:space="preserve">. </w:t>
            </w:r>
            <w:r w:rsidR="0038267C">
              <w:t>Otras (indicar: ______________________)</w:t>
            </w:r>
          </w:p>
          <w:p w:rsidR="00BC20EB" w:rsidRPr="007F21E0" w:rsidRDefault="00D1204C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3</w:t>
            </w:r>
            <w:r w:rsidR="00BC20EB" w:rsidRPr="007F21E0">
              <w:t>.2.</w:t>
            </w:r>
            <w:r w:rsidR="005F05C6">
              <w:t xml:space="preserve"> Plataformas de interoperabilidad</w:t>
            </w:r>
          </w:p>
          <w:p w:rsidR="00BC20EB" w:rsidRDefault="00D1204C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3</w:t>
            </w:r>
            <w:r w:rsidR="00BC20EB" w:rsidRPr="007F21E0">
              <w:t xml:space="preserve">.3. </w:t>
            </w:r>
            <w:r w:rsidR="005F05C6">
              <w:t>Plataformas colaborativas</w:t>
            </w:r>
          </w:p>
          <w:p w:rsidR="00BC20EB" w:rsidRPr="007F21E0" w:rsidRDefault="00D1204C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3</w:t>
            </w:r>
            <w:r w:rsidR="00BC20EB" w:rsidRPr="007F21E0">
              <w:t xml:space="preserve">.4. </w:t>
            </w:r>
            <w:r w:rsidR="005F05C6">
              <w:t>Soluciones para el tratamiento y análisis de grandes volúmenes de información: big data, análisis, conocimiento y control de la información, conocimiento predictivo del consumidor, etc.</w:t>
            </w:r>
            <w:r w:rsidR="00BC20EB" w:rsidRPr="007F21E0">
              <w:t xml:space="preserve"> </w:t>
            </w:r>
          </w:p>
          <w:p w:rsidR="00BC20EB" w:rsidRPr="007F21E0" w:rsidRDefault="00D1204C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3</w:t>
            </w:r>
            <w:r w:rsidR="00BC20EB" w:rsidRPr="007F21E0">
              <w:t xml:space="preserve">.5. </w:t>
            </w:r>
            <w:r w:rsidR="005F05C6">
              <w:t>Soluciones de trazabilidad y logística</w:t>
            </w:r>
            <w:r w:rsidR="00BC20EB" w:rsidRPr="007F21E0">
              <w:t xml:space="preserve"> </w:t>
            </w:r>
            <w:r w:rsidR="00BC20EB" w:rsidRPr="007F21E0">
              <w:tab/>
            </w:r>
          </w:p>
          <w:p w:rsidR="00BC20EB" w:rsidRDefault="00D1204C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3</w:t>
            </w:r>
            <w:r w:rsidR="00BC20EB" w:rsidRPr="007F21E0">
              <w:t xml:space="preserve">.6. </w:t>
            </w:r>
            <w:r w:rsidR="005F05C6">
              <w:t>Soluciones de ciclo de vida</w:t>
            </w:r>
          </w:p>
          <w:p w:rsidR="00BC20EB" w:rsidRDefault="00D1204C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3</w:t>
            </w:r>
            <w:r w:rsidR="00BC20EB" w:rsidRPr="007F21E0">
              <w:t>.</w:t>
            </w:r>
            <w:r w:rsidR="00BC20EB">
              <w:t>7</w:t>
            </w:r>
            <w:r w:rsidR="00BC20EB" w:rsidRPr="007F21E0">
              <w:t xml:space="preserve">. </w:t>
            </w:r>
            <w:r w:rsidR="005F05C6">
              <w:t>Otras soluciones de servicios en cloud</w:t>
            </w:r>
          </w:p>
          <w:p w:rsidR="00BC20EB" w:rsidRDefault="00D1204C" w:rsidP="0096638A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3</w:t>
            </w:r>
            <w:r w:rsidR="00BC20EB" w:rsidRPr="007F21E0">
              <w:t>.</w:t>
            </w:r>
            <w:r w:rsidR="00BC20EB">
              <w:t>8</w:t>
            </w:r>
            <w:r w:rsidR="00BC20EB" w:rsidRPr="007F21E0">
              <w:t xml:space="preserve">. </w:t>
            </w:r>
            <w:r w:rsidR="005F05C6" w:rsidRPr="00BC20EB">
              <w:t>In</w:t>
            </w:r>
            <w:r w:rsidR="005F05C6">
              <w:t>fraestructuras de comunicación</w:t>
            </w:r>
          </w:p>
          <w:p w:rsidR="0096638A" w:rsidRPr="0096638A" w:rsidRDefault="0096638A" w:rsidP="0096638A">
            <w:pPr>
              <w:spacing w:before="120"/>
              <w:ind w:left="284"/>
              <w:rPr>
                <w:b/>
              </w:rPr>
            </w:pPr>
          </w:p>
        </w:tc>
      </w:tr>
      <w:tr w:rsidR="00BC20EB" w:rsidRPr="007F21E0" w:rsidTr="0096638A">
        <w:tc>
          <w:tcPr>
            <w:tcW w:w="8755" w:type="dxa"/>
          </w:tcPr>
          <w:p w:rsidR="00486A9B" w:rsidRDefault="00486A9B" w:rsidP="00BC20EB">
            <w:pPr>
              <w:rPr>
                <w:sz w:val="20"/>
                <w:szCs w:val="20"/>
              </w:rPr>
            </w:pPr>
          </w:p>
          <w:p w:rsidR="00BC20EB" w:rsidRDefault="00D1204C" w:rsidP="00BC20EB">
            <w:pPr>
              <w:rPr>
                <w:b/>
              </w:rPr>
            </w:pPr>
            <w:r w:rsidRPr="00827D1C">
              <w:rPr>
                <w:b/>
                <w:color w:val="FF99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827D1C">
              <w:rPr>
                <w:b/>
                <w:color w:val="FF9900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FF9900"/>
                <w:sz w:val="20"/>
                <w:szCs w:val="20"/>
              </w:rPr>
            </w:r>
            <w:r>
              <w:rPr>
                <w:b/>
                <w:color w:val="FF9900"/>
                <w:sz w:val="20"/>
                <w:szCs w:val="20"/>
              </w:rPr>
              <w:fldChar w:fldCharType="separate"/>
            </w:r>
            <w:r w:rsidRPr="00827D1C">
              <w:rPr>
                <w:b/>
                <w:color w:val="FF9900"/>
                <w:sz w:val="20"/>
                <w:szCs w:val="20"/>
              </w:rPr>
              <w:fldChar w:fldCharType="end"/>
            </w:r>
            <w:r w:rsidR="00BC20EB" w:rsidRPr="00827D1C">
              <w:rPr>
                <w:b/>
                <w:color w:val="FF9900"/>
                <w:sz w:val="20"/>
                <w:szCs w:val="20"/>
              </w:rPr>
              <w:t xml:space="preserve"> </w:t>
            </w:r>
            <w:r w:rsidR="00BC20EB" w:rsidRPr="00827D1C">
              <w:rPr>
                <w:b/>
                <w:color w:val="FF9900"/>
                <w:u w:val="single"/>
              </w:rPr>
              <w:t xml:space="preserve">4. </w:t>
            </w:r>
            <w:r w:rsidR="005F05C6">
              <w:rPr>
                <w:b/>
                <w:color w:val="FF9900"/>
                <w:u w:val="single"/>
              </w:rPr>
              <w:t>Soluciones especializadas sectoriales</w:t>
            </w:r>
            <w:r w:rsidR="00827D1C" w:rsidRPr="00827D1C">
              <w:rPr>
                <w:b/>
                <w:color w:val="FF9900"/>
              </w:rPr>
              <w:t xml:space="preserve"> </w:t>
            </w:r>
            <w:r w:rsidR="00486A9B">
              <w:t>Soluciones</w:t>
            </w:r>
            <w:r w:rsidR="005F05C6">
              <w:t xml:space="preserve"> especializadas, catalogadas por el sector concreto al que se dirigen</w:t>
            </w:r>
          </w:p>
          <w:p w:rsidR="00BC20EB" w:rsidRPr="007F21E0" w:rsidRDefault="00D1204C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4</w:t>
            </w:r>
            <w:r w:rsidR="00BC20EB" w:rsidRPr="007F21E0">
              <w:t xml:space="preserve">.1. </w:t>
            </w:r>
            <w:r w:rsidR="005F05C6">
              <w:t>Soluciones específicas para el sector de alimentación</w:t>
            </w:r>
          </w:p>
          <w:p w:rsidR="00BC20EB" w:rsidRPr="007F21E0" w:rsidRDefault="00D1204C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4</w:t>
            </w:r>
            <w:r w:rsidR="00BC20EB" w:rsidRPr="007F21E0">
              <w:t xml:space="preserve">.2. </w:t>
            </w:r>
            <w:r w:rsidR="005F05C6">
              <w:t>Soluciones específicas para el sector de automoción</w:t>
            </w:r>
          </w:p>
          <w:p w:rsidR="00BC20EB" w:rsidRPr="007F21E0" w:rsidRDefault="00D1204C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4</w:t>
            </w:r>
            <w:r w:rsidR="00BC20EB" w:rsidRPr="007F21E0">
              <w:t xml:space="preserve">.3. </w:t>
            </w:r>
            <w:r w:rsidR="005F05C6">
              <w:t>Soluciones específicas para el sector de bebidas</w:t>
            </w:r>
          </w:p>
          <w:p w:rsidR="00BC20EB" w:rsidRDefault="00D1204C" w:rsidP="00BC20EB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0EB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BC20EB" w:rsidRPr="004F5ED4">
              <w:rPr>
                <w:sz w:val="20"/>
                <w:szCs w:val="20"/>
              </w:rPr>
              <w:t xml:space="preserve"> </w:t>
            </w:r>
            <w:r w:rsidR="00BC20EB">
              <w:t>4</w:t>
            </w:r>
            <w:r w:rsidR="00BC20EB" w:rsidRPr="007F21E0">
              <w:t xml:space="preserve">.4. </w:t>
            </w:r>
            <w:r w:rsidR="005F05C6">
              <w:t>Soluciones específicas para el sector del calzado</w:t>
            </w:r>
          </w:p>
          <w:p w:rsidR="005F05C6" w:rsidRDefault="00D1204C" w:rsidP="005F05C6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5C6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5F05C6" w:rsidRPr="004F5ED4">
              <w:rPr>
                <w:sz w:val="20"/>
                <w:szCs w:val="20"/>
              </w:rPr>
              <w:t xml:space="preserve"> </w:t>
            </w:r>
            <w:r w:rsidR="005F05C6">
              <w:t>4</w:t>
            </w:r>
            <w:r w:rsidR="005F05C6" w:rsidRPr="007F21E0">
              <w:t>.</w:t>
            </w:r>
            <w:r w:rsidR="005F05C6">
              <w:t>5</w:t>
            </w:r>
            <w:r w:rsidR="005F05C6" w:rsidRPr="007F21E0">
              <w:t xml:space="preserve">. </w:t>
            </w:r>
            <w:r w:rsidR="005F05C6">
              <w:t>Soluciones específicas para el sector sanitario</w:t>
            </w:r>
          </w:p>
          <w:bookmarkStart w:id="5" w:name="OLE_LINK5"/>
          <w:bookmarkStart w:id="6" w:name="OLE_LINK6"/>
          <w:p w:rsidR="005F05C6" w:rsidRDefault="00D1204C" w:rsidP="005F05C6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5C6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5F05C6" w:rsidRPr="004F5ED4">
              <w:rPr>
                <w:sz w:val="20"/>
                <w:szCs w:val="20"/>
              </w:rPr>
              <w:t xml:space="preserve"> </w:t>
            </w:r>
            <w:r w:rsidR="005F05C6">
              <w:t>4</w:t>
            </w:r>
            <w:r w:rsidR="005F05C6" w:rsidRPr="007F21E0">
              <w:t>.</w:t>
            </w:r>
            <w:r w:rsidR="005F05C6">
              <w:t>6</w:t>
            </w:r>
            <w:r w:rsidR="005F05C6" w:rsidRPr="007F21E0">
              <w:t xml:space="preserve">. </w:t>
            </w:r>
            <w:r w:rsidR="005F05C6">
              <w:t>Soluciones específicas para el sector textil</w:t>
            </w:r>
          </w:p>
          <w:bookmarkEnd w:id="5"/>
          <w:bookmarkEnd w:id="6"/>
          <w:p w:rsidR="00002670" w:rsidRDefault="00D1204C" w:rsidP="00002670">
            <w:pPr>
              <w:spacing w:before="120"/>
              <w:ind w:left="284"/>
            </w:pPr>
            <w:r w:rsidRPr="004F5ED4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670" w:rsidRPr="004F5ED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F5ED4">
              <w:rPr>
                <w:sz w:val="20"/>
                <w:szCs w:val="20"/>
              </w:rPr>
              <w:fldChar w:fldCharType="end"/>
            </w:r>
            <w:r w:rsidR="00002670" w:rsidRPr="004F5ED4">
              <w:rPr>
                <w:sz w:val="20"/>
                <w:szCs w:val="20"/>
              </w:rPr>
              <w:t xml:space="preserve"> </w:t>
            </w:r>
            <w:r w:rsidR="00002670">
              <w:t>4</w:t>
            </w:r>
            <w:r w:rsidR="00002670" w:rsidRPr="007F21E0">
              <w:t>.</w:t>
            </w:r>
            <w:r w:rsidR="00002670">
              <w:t>7</w:t>
            </w:r>
            <w:r w:rsidR="00002670" w:rsidRPr="007F21E0">
              <w:t xml:space="preserve">. </w:t>
            </w:r>
            <w:r w:rsidR="00002670">
              <w:t>Otros sectores (indicar: ______________________)</w:t>
            </w:r>
          </w:p>
          <w:p w:rsidR="00002670" w:rsidRDefault="00002670" w:rsidP="005F05C6">
            <w:pPr>
              <w:spacing w:before="120"/>
              <w:ind w:left="284"/>
            </w:pPr>
          </w:p>
          <w:p w:rsidR="00BC20EB" w:rsidRPr="007F21E0" w:rsidRDefault="00BC20EB" w:rsidP="00BC20EB">
            <w:pPr>
              <w:spacing w:before="120"/>
              <w:ind w:left="284"/>
            </w:pPr>
          </w:p>
        </w:tc>
      </w:tr>
    </w:tbl>
    <w:p w:rsidR="005F05C6" w:rsidRDefault="005F05C6" w:rsidP="0096638A">
      <w:pPr>
        <w:spacing w:before="120" w:after="0" w:line="240" w:lineRule="auto"/>
        <w:rPr>
          <w:rFonts w:asciiTheme="majorHAnsi" w:hAnsiTheme="majorHAnsi"/>
          <w:b/>
          <w:color w:val="FF9900"/>
          <w:sz w:val="24"/>
        </w:rPr>
      </w:pPr>
    </w:p>
    <w:p w:rsidR="006442AD" w:rsidRPr="00827D1C" w:rsidRDefault="0096638A" w:rsidP="0096638A">
      <w:pPr>
        <w:spacing w:before="120" w:after="0" w:line="240" w:lineRule="auto"/>
        <w:rPr>
          <w:rFonts w:asciiTheme="majorHAnsi" w:hAnsiTheme="majorHAnsi"/>
          <w:b/>
          <w:color w:val="FF9900"/>
          <w:sz w:val="24"/>
        </w:rPr>
      </w:pPr>
      <w:r w:rsidRPr="00827D1C">
        <w:rPr>
          <w:rFonts w:asciiTheme="majorHAnsi" w:hAnsiTheme="majorHAnsi"/>
          <w:b/>
          <w:color w:val="FF9900"/>
          <w:sz w:val="24"/>
        </w:rPr>
        <w:t xml:space="preserve">Tecnologías </w:t>
      </w:r>
    </w:p>
    <w:p w:rsidR="0096638A" w:rsidRPr="0096638A" w:rsidRDefault="0096638A" w:rsidP="0096638A">
      <w:pPr>
        <w:spacing w:before="120" w:after="0" w:line="240" w:lineRule="auto"/>
        <w:rPr>
          <w:rFonts w:asciiTheme="majorHAnsi" w:hAnsiTheme="majorHAnsi"/>
          <w:b/>
        </w:rPr>
      </w:pPr>
    </w:p>
    <w:tbl>
      <w:tblPr>
        <w:tblStyle w:val="Tablaconcuadrcula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755"/>
      </w:tblGrid>
      <w:tr w:rsidR="0096638A" w:rsidTr="008C7A00">
        <w:tc>
          <w:tcPr>
            <w:tcW w:w="8755" w:type="dxa"/>
          </w:tcPr>
          <w:p w:rsidR="0096638A" w:rsidRDefault="0096638A" w:rsidP="008C7A00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Tecnologías empleadas y conceptos clave (en líneas independientes)</w:t>
            </w:r>
          </w:p>
        </w:tc>
      </w:tr>
      <w:tr w:rsidR="0096638A" w:rsidTr="008C7A00">
        <w:tc>
          <w:tcPr>
            <w:tcW w:w="8755" w:type="dxa"/>
          </w:tcPr>
          <w:p w:rsidR="0096638A" w:rsidRDefault="0096638A" w:rsidP="008C7A00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 xml:space="preserve"> </w:t>
            </w:r>
          </w:p>
          <w:p w:rsidR="0096638A" w:rsidRDefault="0096638A" w:rsidP="008C7A00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 xml:space="preserve"> </w:t>
            </w:r>
          </w:p>
          <w:p w:rsidR="0096638A" w:rsidRDefault="0096638A" w:rsidP="008C7A00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 xml:space="preserve"> </w:t>
            </w:r>
          </w:p>
          <w:p w:rsidR="0096638A" w:rsidRDefault="0096638A" w:rsidP="008C7A00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 xml:space="preserve"> </w:t>
            </w:r>
          </w:p>
          <w:p w:rsidR="0096638A" w:rsidRDefault="0096638A" w:rsidP="008C7A00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 xml:space="preserve"> </w:t>
            </w:r>
          </w:p>
          <w:p w:rsidR="0096638A" w:rsidRDefault="0096638A" w:rsidP="008C7A00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 xml:space="preserve"> </w:t>
            </w:r>
          </w:p>
          <w:p w:rsidR="0096638A" w:rsidRPr="00990373" w:rsidRDefault="0096638A" w:rsidP="008C7A00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>...</w:t>
            </w:r>
          </w:p>
          <w:p w:rsidR="0096638A" w:rsidRDefault="0096638A" w:rsidP="008C7A00">
            <w:pPr>
              <w:spacing w:before="120"/>
            </w:pPr>
          </w:p>
        </w:tc>
      </w:tr>
      <w:tr w:rsidR="0096638A" w:rsidTr="008C7A00">
        <w:tc>
          <w:tcPr>
            <w:tcW w:w="8755" w:type="dxa"/>
          </w:tcPr>
          <w:p w:rsidR="0096638A" w:rsidRPr="007F21E0" w:rsidRDefault="0096638A" w:rsidP="008C7A00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lastRenderedPageBreak/>
              <w:t>Tecnologías empleadas y conceptos clave (en líneas independientes) -inglés-</w:t>
            </w:r>
          </w:p>
        </w:tc>
      </w:tr>
      <w:tr w:rsidR="0096638A" w:rsidTr="008C7A00">
        <w:tc>
          <w:tcPr>
            <w:tcW w:w="8755" w:type="dxa"/>
          </w:tcPr>
          <w:p w:rsidR="0096638A" w:rsidRDefault="0096638A" w:rsidP="008C7A00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ab/>
            </w:r>
          </w:p>
          <w:p w:rsidR="0096638A" w:rsidRDefault="0096638A" w:rsidP="008C7A00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 xml:space="preserve"> </w:t>
            </w:r>
          </w:p>
          <w:p w:rsidR="0096638A" w:rsidRDefault="0096638A" w:rsidP="008C7A00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 xml:space="preserve"> </w:t>
            </w:r>
          </w:p>
          <w:p w:rsidR="0096638A" w:rsidRDefault="0096638A" w:rsidP="008C7A00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 xml:space="preserve"> </w:t>
            </w:r>
          </w:p>
          <w:p w:rsidR="0096638A" w:rsidRDefault="0096638A" w:rsidP="008C7A00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 xml:space="preserve"> </w:t>
            </w:r>
          </w:p>
          <w:p w:rsidR="0096638A" w:rsidRDefault="0096638A" w:rsidP="008C7A00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 xml:space="preserve"> </w:t>
            </w:r>
          </w:p>
          <w:p w:rsidR="0096638A" w:rsidRPr="00990373" w:rsidRDefault="0096638A" w:rsidP="008C7A00">
            <w:pPr>
              <w:pStyle w:val="Prrafodelista"/>
              <w:numPr>
                <w:ilvl w:val="0"/>
                <w:numId w:val="4"/>
              </w:numPr>
              <w:spacing w:before="120"/>
            </w:pPr>
            <w:r>
              <w:t>...</w:t>
            </w:r>
          </w:p>
          <w:p w:rsidR="0096638A" w:rsidRDefault="0096638A" w:rsidP="008C7A00">
            <w:pPr>
              <w:spacing w:before="120"/>
            </w:pPr>
          </w:p>
          <w:p w:rsidR="0096638A" w:rsidRDefault="0096638A" w:rsidP="008C7A00">
            <w:pPr>
              <w:spacing w:before="120"/>
            </w:pPr>
          </w:p>
        </w:tc>
      </w:tr>
    </w:tbl>
    <w:p w:rsidR="00DE0D44" w:rsidRDefault="00DE0D44" w:rsidP="00990373"/>
    <w:sectPr w:rsidR="00DE0D44" w:rsidSect="00046000">
      <w:footerReference w:type="default" r:id="rId8"/>
      <w:pgSz w:w="11906" w:h="16838"/>
      <w:pgMar w:top="1701" w:right="1701" w:bottom="1702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4D3" w:rsidRDefault="006954D3" w:rsidP="0011243B">
      <w:pPr>
        <w:spacing w:after="0" w:line="240" w:lineRule="auto"/>
      </w:pPr>
      <w:r>
        <w:separator/>
      </w:r>
    </w:p>
  </w:endnote>
  <w:endnote w:type="continuationSeparator" w:id="0">
    <w:p w:rsidR="006954D3" w:rsidRDefault="006954D3" w:rsidP="0011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49F" w:rsidRDefault="005F749F" w:rsidP="0011243B">
    <w:pPr>
      <w:pStyle w:val="Ttulo"/>
      <w:pBdr>
        <w:bottom w:val="none" w:sz="0" w:space="0" w:color="auto"/>
      </w:pBdr>
      <w:rPr>
        <w:sz w:val="20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6693"/>
    </w:tblGrid>
    <w:tr w:rsidR="005F749F" w:rsidTr="00FE6C1C">
      <w:tc>
        <w:tcPr>
          <w:tcW w:w="1951" w:type="dxa"/>
        </w:tcPr>
        <w:p w:rsidR="005F749F" w:rsidRPr="00141120" w:rsidRDefault="005F749F" w:rsidP="00405D7A">
          <w:pPr>
            <w:pStyle w:val="Ttulo"/>
            <w:pBdr>
              <w:bottom w:val="none" w:sz="0" w:space="0" w:color="auto"/>
            </w:pBdr>
            <w:spacing w:after="0"/>
            <w:ind w:right="-108"/>
            <w:rPr>
              <w:b/>
              <w:color w:val="FF9900"/>
              <w:sz w:val="20"/>
            </w:rPr>
          </w:pPr>
          <w:r w:rsidRPr="00141120">
            <w:rPr>
              <w:b/>
              <w:color w:val="FF9900"/>
              <w:sz w:val="18"/>
            </w:rPr>
            <w:t xml:space="preserve">Catálogo de soluciones TIC para la </w:t>
          </w:r>
          <w:r w:rsidR="00405D7A">
            <w:rPr>
              <w:b/>
              <w:color w:val="FF9900"/>
              <w:sz w:val="18"/>
            </w:rPr>
            <w:t>industria conectada 4.0</w:t>
          </w:r>
          <w:r w:rsidRPr="00141120">
            <w:rPr>
              <w:b/>
              <w:color w:val="FF9900"/>
              <w:sz w:val="18"/>
            </w:rPr>
            <w:t xml:space="preserve"> </w:t>
          </w:r>
        </w:p>
      </w:tc>
      <w:tc>
        <w:tcPr>
          <w:tcW w:w="6693" w:type="dxa"/>
        </w:tcPr>
        <w:p w:rsidR="005F749F" w:rsidRDefault="005F749F" w:rsidP="00FE6C1C">
          <w:pPr>
            <w:pStyle w:val="Ttulo"/>
            <w:pBdr>
              <w:bottom w:val="none" w:sz="0" w:space="0" w:color="auto"/>
            </w:pBdr>
            <w:spacing w:after="0"/>
            <w:rPr>
              <w:sz w:val="20"/>
            </w:rPr>
          </w:pPr>
          <w:r>
            <w:rPr>
              <w:noProof/>
              <w:sz w:val="20"/>
              <w:lang w:eastAsia="es-ES"/>
            </w:rPr>
            <w:drawing>
              <wp:inline distT="0" distB="0" distL="0" distR="0">
                <wp:extent cx="1005078" cy="317284"/>
                <wp:effectExtent l="19050" t="0" r="4572" b="0"/>
                <wp:docPr id="5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313" cy="318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</w:rPr>
            <w:t xml:space="preserve">  </w:t>
          </w:r>
          <w:r>
            <w:rPr>
              <w:noProof/>
              <w:sz w:val="20"/>
              <w:lang w:eastAsia="es-ES"/>
            </w:rPr>
            <w:drawing>
              <wp:inline distT="0" distB="0" distL="0" distR="0">
                <wp:extent cx="1912786" cy="298572"/>
                <wp:effectExtent l="1905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2944" cy="2985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>
            <w:object w:dxaOrig="6735" w:dyaOrig="22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pt;height:23.25pt" o:ole="">
                <v:imagedata r:id="rId3" o:title=""/>
              </v:shape>
              <o:OLEObject Type="Embed" ProgID="PBrush" ShapeID="_x0000_i1025" DrawAspect="Content" ObjectID="_1511950105" r:id="rId4"/>
            </w:object>
          </w:r>
        </w:p>
      </w:tc>
    </w:tr>
  </w:tbl>
  <w:p w:rsidR="005F749F" w:rsidRDefault="005F749F" w:rsidP="0011243B">
    <w:pPr>
      <w:pStyle w:val="Ttulo"/>
      <w:pBdr>
        <w:bottom w:val="none" w:sz="0" w:space="0" w:color="auto"/>
      </w:pBdr>
      <w:rPr>
        <w:sz w:val="20"/>
      </w:rPr>
    </w:pPr>
  </w:p>
  <w:p w:rsidR="005F749F" w:rsidRPr="002A3D6E" w:rsidRDefault="005F749F" w:rsidP="0096638A">
    <w:pPr>
      <w:pStyle w:val="Ttulo"/>
      <w:pBdr>
        <w:bottom w:val="none" w:sz="0" w:space="0" w:color="auto"/>
      </w:pBdr>
      <w:tabs>
        <w:tab w:val="left" w:pos="1970"/>
      </w:tabs>
      <w:rPr>
        <w:sz w:val="20"/>
      </w:rPr>
    </w:pPr>
    <w:r>
      <w:rPr>
        <w:sz w:val="20"/>
      </w:rPr>
      <w:t xml:space="preserve"> </w:t>
    </w:r>
    <w:r>
      <w:rPr>
        <w:sz w:val="20"/>
      </w:rPr>
      <w:tab/>
    </w:r>
  </w:p>
  <w:p w:rsidR="005F749F" w:rsidRDefault="005F749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4D3" w:rsidRDefault="006954D3" w:rsidP="0011243B">
      <w:pPr>
        <w:spacing w:after="0" w:line="240" w:lineRule="auto"/>
      </w:pPr>
      <w:r>
        <w:separator/>
      </w:r>
    </w:p>
  </w:footnote>
  <w:footnote w:type="continuationSeparator" w:id="0">
    <w:p w:rsidR="006954D3" w:rsidRDefault="006954D3" w:rsidP="0011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577"/>
    <w:multiLevelType w:val="multilevel"/>
    <w:tmpl w:val="CC8A6BF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0A8C3FA3"/>
    <w:multiLevelType w:val="hybridMultilevel"/>
    <w:tmpl w:val="05A6F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1C3B"/>
    <w:multiLevelType w:val="hybridMultilevel"/>
    <w:tmpl w:val="5A1EB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E414D"/>
    <w:multiLevelType w:val="multilevel"/>
    <w:tmpl w:val="CC40500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73D204B5"/>
    <w:multiLevelType w:val="hybridMultilevel"/>
    <w:tmpl w:val="2E389372"/>
    <w:lvl w:ilvl="0" w:tplc="3F30948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FE72DA"/>
    <w:multiLevelType w:val="multilevel"/>
    <w:tmpl w:val="CC40500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1243B"/>
    <w:rsid w:val="00002670"/>
    <w:rsid w:val="00046000"/>
    <w:rsid w:val="000C139E"/>
    <w:rsid w:val="0011243B"/>
    <w:rsid w:val="00116BA3"/>
    <w:rsid w:val="00141120"/>
    <w:rsid w:val="001A1FD2"/>
    <w:rsid w:val="00247A5D"/>
    <w:rsid w:val="00260091"/>
    <w:rsid w:val="002739E4"/>
    <w:rsid w:val="0029436A"/>
    <w:rsid w:val="002A3D6E"/>
    <w:rsid w:val="00307843"/>
    <w:rsid w:val="00333F83"/>
    <w:rsid w:val="003373D8"/>
    <w:rsid w:val="0038267C"/>
    <w:rsid w:val="00382B7E"/>
    <w:rsid w:val="003A243A"/>
    <w:rsid w:val="003C7522"/>
    <w:rsid w:val="003F1349"/>
    <w:rsid w:val="00405D7A"/>
    <w:rsid w:val="00410CF3"/>
    <w:rsid w:val="004577C6"/>
    <w:rsid w:val="00467349"/>
    <w:rsid w:val="00486A9B"/>
    <w:rsid w:val="004B52EE"/>
    <w:rsid w:val="004D07E5"/>
    <w:rsid w:val="004F5ED4"/>
    <w:rsid w:val="00566587"/>
    <w:rsid w:val="00597A32"/>
    <w:rsid w:val="005B7DAF"/>
    <w:rsid w:val="005F05C6"/>
    <w:rsid w:val="005F749F"/>
    <w:rsid w:val="00620466"/>
    <w:rsid w:val="006442AD"/>
    <w:rsid w:val="00672CAE"/>
    <w:rsid w:val="006779BF"/>
    <w:rsid w:val="0068066A"/>
    <w:rsid w:val="006954D3"/>
    <w:rsid w:val="00695DAD"/>
    <w:rsid w:val="006B7029"/>
    <w:rsid w:val="006C01FB"/>
    <w:rsid w:val="007358CD"/>
    <w:rsid w:val="007F21E0"/>
    <w:rsid w:val="00827D1C"/>
    <w:rsid w:val="008C7A00"/>
    <w:rsid w:val="008E7A27"/>
    <w:rsid w:val="00926FDC"/>
    <w:rsid w:val="0096638A"/>
    <w:rsid w:val="00990373"/>
    <w:rsid w:val="009D5D79"/>
    <w:rsid w:val="00A24871"/>
    <w:rsid w:val="00A40537"/>
    <w:rsid w:val="00AE1956"/>
    <w:rsid w:val="00B9201F"/>
    <w:rsid w:val="00B95400"/>
    <w:rsid w:val="00BC20EB"/>
    <w:rsid w:val="00C22486"/>
    <w:rsid w:val="00CC38E7"/>
    <w:rsid w:val="00CC53F0"/>
    <w:rsid w:val="00D0005B"/>
    <w:rsid w:val="00D1204C"/>
    <w:rsid w:val="00D97F7D"/>
    <w:rsid w:val="00DE0D44"/>
    <w:rsid w:val="00DE6374"/>
    <w:rsid w:val="00E075CE"/>
    <w:rsid w:val="00E914C5"/>
    <w:rsid w:val="00EC05BF"/>
    <w:rsid w:val="00EF0BF7"/>
    <w:rsid w:val="00F2470D"/>
    <w:rsid w:val="00F25645"/>
    <w:rsid w:val="00F622D6"/>
    <w:rsid w:val="00FE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56"/>
  </w:style>
  <w:style w:type="paragraph" w:styleId="Ttulo1">
    <w:name w:val="heading 1"/>
    <w:basedOn w:val="Normal"/>
    <w:next w:val="Normal"/>
    <w:link w:val="Ttulo1Car"/>
    <w:uiPriority w:val="9"/>
    <w:qFormat/>
    <w:rsid w:val="00333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124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124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43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112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1243B"/>
  </w:style>
  <w:style w:type="paragraph" w:styleId="Piedepgina">
    <w:name w:val="footer"/>
    <w:basedOn w:val="Normal"/>
    <w:link w:val="PiedepginaCar"/>
    <w:uiPriority w:val="99"/>
    <w:semiHidden/>
    <w:unhideWhenUsed/>
    <w:rsid w:val="00112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1243B"/>
  </w:style>
  <w:style w:type="table" w:styleId="Tablaconcuadrcula">
    <w:name w:val="Table Grid"/>
    <w:basedOn w:val="Tablanormal"/>
    <w:uiPriority w:val="59"/>
    <w:rsid w:val="00112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F21E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E7A27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333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decomentario">
    <w:name w:val="annotation reference"/>
    <w:basedOn w:val="Fuentedeprrafopredeter"/>
    <w:uiPriority w:val="99"/>
    <w:semiHidden/>
    <w:unhideWhenUsed/>
    <w:rsid w:val="00F247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47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47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47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47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0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6204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8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CONETIC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CONETIC</dc:creator>
  <cp:lastModifiedBy>Cprieto</cp:lastModifiedBy>
  <cp:revision>3</cp:revision>
  <cp:lastPrinted>2015-11-25T17:24:00Z</cp:lastPrinted>
  <dcterms:created xsi:type="dcterms:W3CDTF">2015-12-17T12:58:00Z</dcterms:created>
  <dcterms:modified xsi:type="dcterms:W3CDTF">2015-12-18T12:22:00Z</dcterms:modified>
</cp:coreProperties>
</file>